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4068F" w14:textId="77777777" w:rsidR="008F6C16" w:rsidRDefault="008F6C16">
      <w:r w:rsidRPr="008F6C16">
        <w:t xml:space="preserve">Aquí te propongo varios tipos de monetización para tu plataforma basada en IA y GCP, junto con los segmentos de clientes a los que se les cobraría por cada servicio:1. Modelo de </w:t>
      </w:r>
      <w:proofErr w:type="spellStart"/>
      <w:r w:rsidRPr="008F6C16">
        <w:t>Suscripción:Descripción</w:t>
      </w:r>
      <w:proofErr w:type="spellEnd"/>
      <w:r w:rsidRPr="008F6C16">
        <w:t xml:space="preserve">: Cobro recurrente mensual o anual por acceso a la plataforma, basado en niveles de servicio o características </w:t>
      </w:r>
      <w:proofErr w:type="spellStart"/>
      <w:r w:rsidRPr="008F6C16">
        <w:t>disponibles.Clientes</w:t>
      </w:r>
      <w:proofErr w:type="spellEnd"/>
      <w:r w:rsidRPr="008F6C16">
        <w:t xml:space="preserve"> objetivo: Empresas medianas y grandes en sectores como finanzas, </w:t>
      </w:r>
      <w:proofErr w:type="spellStart"/>
      <w:r w:rsidRPr="008F6C16">
        <w:t>retail</w:t>
      </w:r>
      <w:proofErr w:type="spellEnd"/>
      <w:r w:rsidRPr="008F6C16">
        <w:t xml:space="preserve">, salud y </w:t>
      </w:r>
      <w:proofErr w:type="spellStart"/>
      <w:r w:rsidRPr="008F6C16">
        <w:t>tecnología.Niveles</w:t>
      </w:r>
      <w:proofErr w:type="spellEnd"/>
      <w:r w:rsidRPr="008F6C16">
        <w:t xml:space="preserve"> de </w:t>
      </w:r>
      <w:proofErr w:type="spellStart"/>
      <w:r w:rsidRPr="008F6C16">
        <w:t>precios:Básico</w:t>
      </w:r>
      <w:proofErr w:type="spellEnd"/>
      <w:r w:rsidRPr="008F6C16">
        <w:t xml:space="preserve">: Acceso a funciones limitadas, adecuado para empresas que manejan volúmenes moderados de </w:t>
      </w:r>
      <w:proofErr w:type="spellStart"/>
      <w:r w:rsidRPr="008F6C16">
        <w:t>datos.Avanzado</w:t>
      </w:r>
      <w:proofErr w:type="spellEnd"/>
      <w:r w:rsidRPr="008F6C16">
        <w:t xml:space="preserve">: Acceso a todos los modelos predictivos, soporte </w:t>
      </w:r>
      <w:proofErr w:type="spellStart"/>
      <w:r w:rsidRPr="008F6C16">
        <w:t>premium</w:t>
      </w:r>
      <w:proofErr w:type="spellEnd"/>
      <w:r w:rsidRPr="008F6C16">
        <w:t xml:space="preserve">, adecuado para empresas que necesitan análisis avanzados y </w:t>
      </w:r>
      <w:proofErr w:type="spellStart"/>
      <w:r w:rsidRPr="008F6C16">
        <w:t>personalizados.Enterprise</w:t>
      </w:r>
      <w:proofErr w:type="spellEnd"/>
      <w:r w:rsidRPr="008F6C16">
        <w:t>: Servicio completo, con personalización y escalabilidad masiva para empresas que manejan grandes volúmenes de datos y requieren integraciones complejas.2. Pago por Uso (</w:t>
      </w:r>
      <w:proofErr w:type="spellStart"/>
      <w:r w:rsidRPr="008F6C16">
        <w:t>Pay</w:t>
      </w:r>
      <w:proofErr w:type="spellEnd"/>
      <w:r w:rsidRPr="008F6C16">
        <w:t xml:space="preserve">-per-use):Descripción: Cobro en función del uso de la plataforma, es decir, según el volumen de datos procesados o las predicciones generadas por la </w:t>
      </w:r>
      <w:proofErr w:type="spellStart"/>
      <w:r w:rsidRPr="008F6C16">
        <w:t>IA.Clientes</w:t>
      </w:r>
      <w:proofErr w:type="spellEnd"/>
      <w:r w:rsidRPr="008F6C16">
        <w:t xml:space="preserve"> objetivo: Empresas de todos los tamaños que desean flexibilidad en sus costos, especialmente </w:t>
      </w:r>
      <w:proofErr w:type="spellStart"/>
      <w:r w:rsidRPr="008F6C16">
        <w:t>startups</w:t>
      </w:r>
      <w:proofErr w:type="spellEnd"/>
      <w:r w:rsidRPr="008F6C16">
        <w:t xml:space="preserve"> o negocios con necesidades fluctuantes de análisis de </w:t>
      </w:r>
      <w:proofErr w:type="spellStart"/>
      <w:r w:rsidRPr="008F6C16">
        <w:t>datos.Precios:Basado</w:t>
      </w:r>
      <w:proofErr w:type="spellEnd"/>
      <w:r w:rsidRPr="008F6C16">
        <w:t xml:space="preserve"> en el número de predicciones realizadas o la cantidad de datos procesados en la nube.3. Licencias </w:t>
      </w:r>
      <w:proofErr w:type="spellStart"/>
      <w:r w:rsidRPr="008F6C16">
        <w:t>Empresariales:Descripción</w:t>
      </w:r>
      <w:proofErr w:type="spellEnd"/>
      <w:r w:rsidRPr="008F6C16">
        <w:t xml:space="preserve">: Venta de licencias anuales a grandes corporaciones que buscan integrar la plataforma de IA en sus sistemas </w:t>
      </w:r>
      <w:proofErr w:type="spellStart"/>
      <w:r w:rsidRPr="008F6C16">
        <w:t>internos.Clientes</w:t>
      </w:r>
      <w:proofErr w:type="spellEnd"/>
      <w:r w:rsidRPr="008F6C16">
        <w:t xml:space="preserve"> objetivo: Grandes empresas y corporaciones con equipos internos de TI que prefieren soluciones a largo plazo con alto grado de </w:t>
      </w:r>
      <w:proofErr w:type="spellStart"/>
      <w:r w:rsidRPr="008F6C16">
        <w:t>personalización.Precios</w:t>
      </w:r>
      <w:proofErr w:type="spellEnd"/>
      <w:r w:rsidRPr="008F6C16">
        <w:t xml:space="preserve">: Contratos anuales, con tarifas variables dependiendo del tamaño de la empresa y el nivel de integración requerido.4. Consultoría y Servicios </w:t>
      </w:r>
      <w:proofErr w:type="spellStart"/>
      <w:r w:rsidRPr="008F6C16">
        <w:t>Personalizados:Descripción</w:t>
      </w:r>
      <w:proofErr w:type="spellEnd"/>
      <w:r w:rsidRPr="008F6C16">
        <w:t xml:space="preserve">: Ofrecimiento de servicios de consultoría para ayudar a las empresas a optimizar el uso de la plataforma y personalizar los modelos de IA según sus necesidades </w:t>
      </w:r>
      <w:proofErr w:type="spellStart"/>
      <w:r w:rsidRPr="008F6C16">
        <w:t>específicas.Clientes</w:t>
      </w:r>
      <w:proofErr w:type="spellEnd"/>
      <w:r w:rsidRPr="008F6C16">
        <w:t xml:space="preserve"> objetivo: Empresas que requieren soporte técnico avanzado, integración personalizada o desarrollo de modelos de IA a </w:t>
      </w:r>
      <w:proofErr w:type="spellStart"/>
      <w:r w:rsidRPr="008F6C16">
        <w:t>medida.Precios</w:t>
      </w:r>
      <w:proofErr w:type="spellEnd"/>
      <w:r w:rsidRPr="008F6C16">
        <w:t xml:space="preserve">: Tarifas por proyecto o consultoría a medida, cobrando por horas o según el alcance del trabajo.5. Marketplace de Modelos de </w:t>
      </w:r>
      <w:proofErr w:type="spellStart"/>
      <w:r w:rsidRPr="008F6C16">
        <w:t>IA:Descripción</w:t>
      </w:r>
      <w:proofErr w:type="spellEnd"/>
      <w:r w:rsidRPr="008F6C16">
        <w:t xml:space="preserve">: Creación de un </w:t>
      </w:r>
      <w:proofErr w:type="spellStart"/>
      <w:r w:rsidRPr="008F6C16">
        <w:t>marketplace</w:t>
      </w:r>
      <w:proofErr w:type="spellEnd"/>
      <w:r w:rsidRPr="008F6C16">
        <w:t xml:space="preserve"> donde los clientes puedan comprar o alquilar modelos adicionales de IA creados por terceros para integrarlos en la </w:t>
      </w:r>
      <w:proofErr w:type="spellStart"/>
      <w:r w:rsidRPr="008F6C16">
        <w:t>plataforma.Clientes</w:t>
      </w:r>
      <w:proofErr w:type="spellEnd"/>
      <w:r w:rsidRPr="008F6C16">
        <w:t xml:space="preserve"> objetivo: Empresas que ya usan la plataforma y buscan capacidades adicionales sin necesidad de desarrollar sus propios </w:t>
      </w:r>
      <w:proofErr w:type="spellStart"/>
      <w:r w:rsidRPr="008F6C16">
        <w:t>modelos.Precios</w:t>
      </w:r>
      <w:proofErr w:type="spellEnd"/>
      <w:r w:rsidRPr="008F6C16">
        <w:t xml:space="preserve">: Comisiones por transacción o por la compra/alquiler de modelos.6. </w:t>
      </w:r>
      <w:proofErr w:type="spellStart"/>
      <w:r w:rsidRPr="008F6C16">
        <w:t>Freemium:Descripción</w:t>
      </w:r>
      <w:proofErr w:type="spellEnd"/>
      <w:r w:rsidRPr="008F6C16">
        <w:t xml:space="preserve">: Ofrecer un nivel gratuito con funciones limitadas y cobrar por el acceso a funciones </w:t>
      </w:r>
      <w:proofErr w:type="spellStart"/>
      <w:r w:rsidRPr="008F6C16">
        <w:t>avanzadas.Clientes</w:t>
      </w:r>
      <w:proofErr w:type="spellEnd"/>
      <w:r w:rsidRPr="008F6C16">
        <w:t xml:space="preserve"> objetivo: </w:t>
      </w:r>
      <w:proofErr w:type="spellStart"/>
      <w:r w:rsidRPr="008F6C16">
        <w:t>Startups</w:t>
      </w:r>
      <w:proofErr w:type="spellEnd"/>
      <w:r w:rsidRPr="008F6C16">
        <w:t xml:space="preserve"> o pequeñas empresas que quieren probar la plataforma antes de comprometerse a pagar por los servicios </w:t>
      </w:r>
      <w:proofErr w:type="spellStart"/>
      <w:r w:rsidRPr="008F6C16">
        <w:t>completos.Precios:Gratis</w:t>
      </w:r>
      <w:proofErr w:type="spellEnd"/>
      <w:r w:rsidRPr="008F6C16">
        <w:t xml:space="preserve">: Acceso a funciones básicas de análisis de </w:t>
      </w:r>
      <w:proofErr w:type="spellStart"/>
      <w:r w:rsidRPr="008F6C16">
        <w:t>datos.Pago</w:t>
      </w:r>
      <w:proofErr w:type="spellEnd"/>
      <w:r w:rsidRPr="008F6C16">
        <w:t xml:space="preserve">: Acceso a funciones avanzadas, mayor capacidad de procesamiento y soporte técnico.7. </w:t>
      </w:r>
      <w:proofErr w:type="spellStart"/>
      <w:r w:rsidRPr="008F6C16">
        <w:t>Revshare</w:t>
      </w:r>
      <w:proofErr w:type="spellEnd"/>
      <w:r w:rsidRPr="008F6C16">
        <w:t xml:space="preserve"> o Alianzas </w:t>
      </w:r>
      <w:proofErr w:type="spellStart"/>
      <w:r w:rsidRPr="008F6C16">
        <w:t>Estratégicas:Descripción</w:t>
      </w:r>
      <w:proofErr w:type="spellEnd"/>
      <w:r w:rsidRPr="008F6C16">
        <w:t xml:space="preserve">: Asociarse con otras empresas o plataformas para integrar tu solución, compartiendo los ingresos </w:t>
      </w:r>
      <w:proofErr w:type="spellStart"/>
      <w:r w:rsidRPr="008F6C16">
        <w:t>generados.Clientes</w:t>
      </w:r>
      <w:proofErr w:type="spellEnd"/>
      <w:r w:rsidRPr="008F6C16">
        <w:t xml:space="preserve"> objetivo: Proveedores de servicios en la nube, grandes empresas de tecnología, plataformas SaaS que podrían beneficiarse al integrar análisis </w:t>
      </w:r>
      <w:proofErr w:type="spellStart"/>
      <w:r w:rsidRPr="008F6C16">
        <w:t>predictivos.Precios</w:t>
      </w:r>
      <w:proofErr w:type="spellEnd"/>
      <w:r w:rsidRPr="008F6C16">
        <w:t>: Reparto de ingresos en función del uso de la plataforma o tarifas de integración.</w:t>
      </w:r>
    </w:p>
    <w:sectPr w:rsidR="008F6C1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16"/>
    <w:rsid w:val="003240EA"/>
    <w:rsid w:val="008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BEBF1A"/>
  <w15:chartTrackingRefBased/>
  <w15:docId w15:val="{CDD2495A-9C09-FD4E-A0D0-B64AC3CF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F6C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6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6C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6C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6C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6C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6C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6C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6C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6C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6C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6C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6C1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6C1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6C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6C1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6C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6C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F6C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F6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F6C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F6C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F6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F6C1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F6C1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F6C1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6C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6C1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F6C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leonardo Peña Garcia</dc:creator>
  <cp:keywords/>
  <dc:description/>
  <cp:lastModifiedBy>Omar leonardo Peña Garcia</cp:lastModifiedBy>
  <cp:revision>2</cp:revision>
  <dcterms:created xsi:type="dcterms:W3CDTF">2024-09-21T01:52:00Z</dcterms:created>
  <dcterms:modified xsi:type="dcterms:W3CDTF">2024-09-21T01:52:00Z</dcterms:modified>
</cp:coreProperties>
</file>