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35FE" w14:textId="77777777" w:rsidR="008B63A0" w:rsidRDefault="008B63A0">
      <w:r w:rsidRPr="008B63A0">
        <w:t xml:space="preserve">Para definir el segmento de clientes de tu </w:t>
      </w:r>
      <w:proofErr w:type="spellStart"/>
      <w:r w:rsidRPr="008B63A0">
        <w:t>startup</w:t>
      </w:r>
      <w:proofErr w:type="spellEnd"/>
      <w:r w:rsidRPr="008B63A0">
        <w:t xml:space="preserve">, es importante identificar qué tipo de empresas se beneficiarán más de tu solución basada en IA. Aquí te presento un enfoque:1. Segmento de </w:t>
      </w:r>
      <w:proofErr w:type="spellStart"/>
      <w:r w:rsidRPr="008B63A0">
        <w:t>Mercado:Empresas</w:t>
      </w:r>
      <w:proofErr w:type="spellEnd"/>
      <w:r w:rsidRPr="008B63A0">
        <w:t xml:space="preserve"> medianas y grandes: Empresas que manejan grandes volúmenes de datos y necesitan análisis predictivo para tomar decisiones estratégicas, pero que no cuentan con los recursos para desarrollar modelos avanzados de IA </w:t>
      </w:r>
      <w:proofErr w:type="spellStart"/>
      <w:r w:rsidRPr="008B63A0">
        <w:t>internamente.Industrias</w:t>
      </w:r>
      <w:proofErr w:type="spellEnd"/>
      <w:r w:rsidRPr="008B63A0">
        <w:t xml:space="preserve"> </w:t>
      </w:r>
      <w:proofErr w:type="spellStart"/>
      <w:r w:rsidRPr="008B63A0">
        <w:t>objetivo:Finanzas</w:t>
      </w:r>
      <w:proofErr w:type="spellEnd"/>
      <w:r w:rsidRPr="008B63A0">
        <w:t xml:space="preserve"> y banca: Empresas que buscan detectar fraudes, prever comportamientos financieros o realizar análisis de </w:t>
      </w:r>
      <w:proofErr w:type="spellStart"/>
      <w:r w:rsidRPr="008B63A0">
        <w:t>riesgo.Retail</w:t>
      </w:r>
      <w:proofErr w:type="spellEnd"/>
      <w:r w:rsidRPr="008B63A0">
        <w:t xml:space="preserve"> y comercio electrónico: Negocios que quieren analizar el comportamiento de los consumidores, prever tendencias de compra y optimizar la cadena de </w:t>
      </w:r>
      <w:proofErr w:type="spellStart"/>
      <w:r w:rsidRPr="008B63A0">
        <w:t>suministro.Salud</w:t>
      </w:r>
      <w:proofErr w:type="spellEnd"/>
      <w:r w:rsidRPr="008B63A0">
        <w:t xml:space="preserve">: Organizaciones que desean identificar patrones en los datos de pacientes, detectar anomalías en la atención o mejorar la gestión de </w:t>
      </w:r>
      <w:proofErr w:type="spellStart"/>
      <w:r w:rsidRPr="008B63A0">
        <w:t>recursos.Tecnología</w:t>
      </w:r>
      <w:proofErr w:type="spellEnd"/>
      <w:r w:rsidRPr="008B63A0">
        <w:t xml:space="preserve"> y telecomunicaciones: Empresas que necesitan predecir el uso de servicios, identificar posibles fallos en sistemas o mejorar la satisfacción del cliente a través de análisis de datos.2. Necesidades de los </w:t>
      </w:r>
      <w:proofErr w:type="spellStart"/>
      <w:r w:rsidRPr="008B63A0">
        <w:t>Clientes:Análisis</w:t>
      </w:r>
      <w:proofErr w:type="spellEnd"/>
      <w:r w:rsidRPr="008B63A0">
        <w:t xml:space="preserve"> avanzado de datos: Necesitan una solución que transforme grandes cantidades de datos en </w:t>
      </w:r>
      <w:proofErr w:type="spellStart"/>
      <w:r w:rsidRPr="008B63A0">
        <w:t>insights</w:t>
      </w:r>
      <w:proofErr w:type="spellEnd"/>
      <w:r w:rsidRPr="008B63A0">
        <w:t xml:space="preserve"> procesables en tiempo </w:t>
      </w:r>
      <w:proofErr w:type="spellStart"/>
      <w:r w:rsidRPr="008B63A0">
        <w:t>real.Detección</w:t>
      </w:r>
      <w:proofErr w:type="spellEnd"/>
      <w:r w:rsidRPr="008B63A0">
        <w:t xml:space="preserve"> de anomalías: Quieren herramientas que identifiquen comportamientos inusuales o riesgos en sus </w:t>
      </w:r>
      <w:proofErr w:type="spellStart"/>
      <w:r w:rsidRPr="008B63A0">
        <w:t>operaciones.Escalabilidad</w:t>
      </w:r>
      <w:proofErr w:type="spellEnd"/>
      <w:r w:rsidRPr="008B63A0">
        <w:t xml:space="preserve"> y flexibilidad: Buscan plataformas que puedan adaptarse a sus necesidades cambiantes y crecer a medida que aumenta la demanda de datos.3. Capacidad de </w:t>
      </w:r>
      <w:proofErr w:type="spellStart"/>
      <w:r w:rsidRPr="008B63A0">
        <w:t>Pago:Empresas</w:t>
      </w:r>
      <w:proofErr w:type="spellEnd"/>
      <w:r w:rsidRPr="008B63A0">
        <w:t xml:space="preserve"> con suficiente presupuesto para invertir en herramientas tecnológicas avanzadas, que entienden el valor de optimizar sus operaciones con IA y están dispuestas a pagar por una solución escalable y robusta.4. </w:t>
      </w:r>
      <w:proofErr w:type="spellStart"/>
      <w:r w:rsidRPr="008B63A0">
        <w:t>Geografía:Empresas</w:t>
      </w:r>
      <w:proofErr w:type="spellEnd"/>
      <w:r w:rsidRPr="008B63A0">
        <w:t xml:space="preserve"> ubicadas en regiones con alto uso de tecnología en sus operaciones, como Norteamérica, Europa y mercados emergentes en América Latina o Asia.5. Criterios </w:t>
      </w:r>
      <w:proofErr w:type="spellStart"/>
      <w:r w:rsidRPr="008B63A0">
        <w:t>Psicológicos:Innovadores</w:t>
      </w:r>
      <w:proofErr w:type="spellEnd"/>
      <w:r w:rsidRPr="008B63A0">
        <w:t xml:space="preserve"> y orientados a la tecnología: Tus clientes ideales estarán dispuestos a adoptar soluciones tecnológicas avanzadas y estarán abiertos a probar nuevas herramientas que mejoren la </w:t>
      </w:r>
      <w:proofErr w:type="spellStart"/>
      <w:r w:rsidRPr="008B63A0">
        <w:t>eficiencia.Orientados</w:t>
      </w:r>
      <w:proofErr w:type="spellEnd"/>
      <w:r w:rsidRPr="008B63A0">
        <w:t xml:space="preserve"> a resultados: Se centran en obtener resultados tangibles y valoran las soluciones que les permiten mejorar la toma de decisiones y optimizar recursos.</w:t>
      </w:r>
    </w:p>
    <w:sectPr w:rsidR="008B63A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A0"/>
    <w:rsid w:val="0068718F"/>
    <w:rsid w:val="008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C9A8C"/>
  <w15:chartTrackingRefBased/>
  <w15:docId w15:val="{64D4B8B9-11F1-2C48-A80D-EA951C68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6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6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6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6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6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6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6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6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63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63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63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63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63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63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6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6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6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63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63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63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6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63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6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2024-09-21T01:41:00Z</dcterms:created>
  <dcterms:modified xsi:type="dcterms:W3CDTF">2024-09-21T01:41:00Z</dcterms:modified>
</cp:coreProperties>
</file>