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B645A" w:rsidRDefault="003B645A">
      <w:r w:rsidRPr="003B645A">
        <w:t xml:space="preserve">Para buscar nuevas fuentes de ingreso en un negocio, especialmente en un contexto donde se integran análisis de datos e inteligencia artificial (IA), es crucial explorar oportunidades que permitan diversificar y maximizar el valor que la empresa puede ofrecer. Aquí tienes un enfoque que podrías </w:t>
      </w:r>
      <w:proofErr w:type="spellStart"/>
      <w:r w:rsidRPr="003B645A">
        <w:t>considerar:Estrategia</w:t>
      </w:r>
      <w:proofErr w:type="spellEnd"/>
      <w:r w:rsidRPr="003B645A">
        <w:t xml:space="preserve"> para Buscar Nuevas Fuentes de </w:t>
      </w:r>
      <w:proofErr w:type="spellStart"/>
      <w:r w:rsidRPr="003B645A">
        <w:t>IngresoServicios</w:t>
      </w:r>
      <w:proofErr w:type="spellEnd"/>
      <w:r w:rsidRPr="003B645A">
        <w:t xml:space="preserve"> de Consultoría en IA y </w:t>
      </w:r>
      <w:proofErr w:type="spellStart"/>
      <w:r w:rsidRPr="003B645A">
        <w:t>Datos:Acción</w:t>
      </w:r>
      <w:proofErr w:type="spellEnd"/>
      <w:r w:rsidRPr="003B645A">
        <w:t xml:space="preserve">: Ofrecer servicios de consultoría en análisis de datos e IA para empresas que busquen implementar soluciones tecnológicas, pero no cuenten con los recursos o conocimientos para hacerlo por sí </w:t>
      </w:r>
      <w:proofErr w:type="spellStart"/>
      <w:r w:rsidRPr="003B645A">
        <w:t>mismas.Beneficio</w:t>
      </w:r>
      <w:proofErr w:type="spellEnd"/>
      <w:r w:rsidRPr="003B645A">
        <w:t xml:space="preserve">: Generar ingresos adicionales a través de proyectos de consultoría, compartiendo el conocimiento y las capacidades de IA que ya están desarrollando para la </w:t>
      </w:r>
      <w:proofErr w:type="spellStart"/>
      <w:r w:rsidRPr="003B645A">
        <w:t>plataforma.Modelo</w:t>
      </w:r>
      <w:proofErr w:type="spellEnd"/>
      <w:r w:rsidRPr="003B645A">
        <w:t xml:space="preserve"> de Negocio SaaS (Software como Servicio):Acción: Transformar la plataforma de análisis de datos e IA en un producto SaaS que otros negocios puedan suscribirse para utilizar. Esto les permitiría acceder a las herramientas sin necesidad de implementarlas desde </w:t>
      </w:r>
      <w:proofErr w:type="spellStart"/>
      <w:r w:rsidRPr="003B645A">
        <w:t>cero.Beneficio</w:t>
      </w:r>
      <w:proofErr w:type="spellEnd"/>
      <w:r w:rsidRPr="003B645A">
        <w:t xml:space="preserve">: Crear una fuente de ingresos recurrentes basada en suscripciones, aprovechando el valor que la herramienta ya ofrece para usuarios </w:t>
      </w:r>
      <w:proofErr w:type="spellStart"/>
      <w:r w:rsidRPr="003B645A">
        <w:t>externos.Licenciamiento</w:t>
      </w:r>
      <w:proofErr w:type="spellEnd"/>
      <w:r w:rsidRPr="003B645A">
        <w:t xml:space="preserve"> de Modelos de </w:t>
      </w:r>
      <w:proofErr w:type="spellStart"/>
      <w:r w:rsidRPr="003B645A">
        <w:t>IA:Acción</w:t>
      </w:r>
      <w:proofErr w:type="spellEnd"/>
      <w:r w:rsidRPr="003B645A">
        <w:t xml:space="preserve">: Desarrollar y licenciar modelos predictivos y de detección de anomalías basados en IA que puedan ser utilizados en diferentes industrias, como </w:t>
      </w:r>
      <w:proofErr w:type="spellStart"/>
      <w:r w:rsidRPr="003B645A">
        <w:t>retail</w:t>
      </w:r>
      <w:proofErr w:type="spellEnd"/>
      <w:r w:rsidRPr="003B645A">
        <w:t xml:space="preserve">, finanzas, manufactura, </w:t>
      </w:r>
      <w:proofErr w:type="spellStart"/>
      <w:r w:rsidRPr="003B645A">
        <w:t>etc.Beneficio</w:t>
      </w:r>
      <w:proofErr w:type="spellEnd"/>
      <w:r w:rsidRPr="003B645A">
        <w:t xml:space="preserve">: Las licencias ofrecen un flujo continuo de ingresos al permitir que otras empresas utilicen los modelos en sus operaciones, asegurando además el mantenimiento y actualización de los </w:t>
      </w:r>
      <w:proofErr w:type="spellStart"/>
      <w:r w:rsidRPr="003B645A">
        <w:t>mismos.Análisis</w:t>
      </w:r>
      <w:proofErr w:type="spellEnd"/>
      <w:r w:rsidRPr="003B645A">
        <w:t xml:space="preserve"> de Datos para </w:t>
      </w:r>
      <w:proofErr w:type="spellStart"/>
      <w:r w:rsidRPr="003B645A">
        <w:t>Terceros:Acción</w:t>
      </w:r>
      <w:proofErr w:type="spellEnd"/>
      <w:r w:rsidRPr="003B645A">
        <w:t xml:space="preserve">: Ofrecer servicios de análisis de datos para terceros que necesitan </w:t>
      </w:r>
      <w:proofErr w:type="spellStart"/>
      <w:r w:rsidRPr="003B645A">
        <w:t>insights</w:t>
      </w:r>
      <w:proofErr w:type="spellEnd"/>
      <w:r w:rsidRPr="003B645A">
        <w:t xml:space="preserve"> detallados pero no tienen la infraestructura o capacidad para realizarlos internamente. Se puede hacer uso de GCP para escalar estos </w:t>
      </w:r>
      <w:proofErr w:type="spellStart"/>
      <w:r w:rsidRPr="003B645A">
        <w:t>servicios.Beneficio</w:t>
      </w:r>
      <w:proofErr w:type="spellEnd"/>
      <w:r w:rsidRPr="003B645A">
        <w:t xml:space="preserve">: Generar ingresos adicionales mediante la explotación de la infraestructura y capacidades existentes, transformando los datos en valor accionable para otras </w:t>
      </w:r>
      <w:proofErr w:type="spellStart"/>
      <w:r w:rsidRPr="003B645A">
        <w:t>empresas.Expansión</w:t>
      </w:r>
      <w:proofErr w:type="spellEnd"/>
      <w:r w:rsidRPr="003B645A">
        <w:t xml:space="preserve"> a Nuevos Mercados </w:t>
      </w:r>
      <w:proofErr w:type="spellStart"/>
      <w:r w:rsidRPr="003B645A">
        <w:t>Verticales:Acción</w:t>
      </w:r>
      <w:proofErr w:type="spellEnd"/>
      <w:r w:rsidRPr="003B645A">
        <w:t xml:space="preserve">: Identificar sectores que aún no han sido explorados por la plataforma y que puedan beneficiarse del análisis de datos e IA, como la agricultura, salud o </w:t>
      </w:r>
      <w:proofErr w:type="spellStart"/>
      <w:r w:rsidRPr="003B645A">
        <w:t>energía.Beneficio</w:t>
      </w:r>
      <w:proofErr w:type="spellEnd"/>
      <w:r w:rsidRPr="003B645A">
        <w:t xml:space="preserve">: Al diversificar el mercado objetivo, la empresa podrá captar más clientes, lo que se traducirá en nuevas fuentes de ingresos provenientes de diferentes </w:t>
      </w:r>
      <w:proofErr w:type="spellStart"/>
      <w:r w:rsidRPr="003B645A">
        <w:t>sectores.Ofrecimiento</w:t>
      </w:r>
      <w:proofErr w:type="spellEnd"/>
      <w:r w:rsidRPr="003B645A">
        <w:t xml:space="preserve"> de Capacitación en </w:t>
      </w:r>
      <w:proofErr w:type="spellStart"/>
      <w:r w:rsidRPr="003B645A">
        <w:t>IA:Acción</w:t>
      </w:r>
      <w:proofErr w:type="spellEnd"/>
      <w:r w:rsidRPr="003B645A">
        <w:t xml:space="preserve">: Desarrollar programas de formación y capacitación en IA, análisis de datos y uso de GCP, dirigidos a otras empresas o profesionales que busquen actualizar sus </w:t>
      </w:r>
      <w:proofErr w:type="spellStart"/>
      <w:r w:rsidRPr="003B645A">
        <w:t>conocimientos.Beneficio</w:t>
      </w:r>
      <w:proofErr w:type="spellEnd"/>
      <w:r w:rsidRPr="003B645A">
        <w:t xml:space="preserve">: Este tipo de servicios de formación puede ser una fuente importante de ingresos, a medida que la demanda por habilidades en IA y datos sigue en </w:t>
      </w:r>
      <w:proofErr w:type="spellStart"/>
      <w:r w:rsidRPr="003B645A">
        <w:t>aumento.Monetización</w:t>
      </w:r>
      <w:proofErr w:type="spellEnd"/>
      <w:r w:rsidRPr="003B645A">
        <w:t xml:space="preserve"> de Datos (Data as a </w:t>
      </w:r>
      <w:proofErr w:type="spellStart"/>
      <w:r w:rsidRPr="003B645A">
        <w:t>Service</w:t>
      </w:r>
      <w:proofErr w:type="spellEnd"/>
      <w:r w:rsidRPr="003B645A">
        <w:t xml:space="preserve"> - </w:t>
      </w:r>
      <w:proofErr w:type="spellStart"/>
      <w:r w:rsidRPr="003B645A">
        <w:t>DaaS</w:t>
      </w:r>
      <w:proofErr w:type="spellEnd"/>
      <w:r w:rsidRPr="003B645A">
        <w:t xml:space="preserve">):Acción: Si la plataforma recolecta datos valiosos que puedan ser anonimizados, es posible ofrecer estos datos a otras empresas para sus análisis y toma de </w:t>
      </w:r>
      <w:proofErr w:type="spellStart"/>
      <w:r w:rsidRPr="003B645A">
        <w:t>decisiones.Beneficio</w:t>
      </w:r>
      <w:proofErr w:type="spellEnd"/>
      <w:r w:rsidRPr="003B645A">
        <w:t xml:space="preserve">: La monetización de datos puede proporcionar ingresos adicionales, especialmente en sectores que dependen de grandes volúmenes de información para optimizar sus </w:t>
      </w:r>
      <w:proofErr w:type="spellStart"/>
      <w:r w:rsidRPr="003B645A">
        <w:t>operaciones.Marketplace</w:t>
      </w:r>
      <w:proofErr w:type="spellEnd"/>
      <w:r w:rsidRPr="003B645A">
        <w:t xml:space="preserve"> de Soluciones de </w:t>
      </w:r>
      <w:proofErr w:type="spellStart"/>
      <w:r w:rsidRPr="003B645A">
        <w:t>IA:Acción</w:t>
      </w:r>
      <w:proofErr w:type="spellEnd"/>
      <w:r w:rsidRPr="003B645A">
        <w:t xml:space="preserve">: Crear un </w:t>
      </w:r>
      <w:proofErr w:type="spellStart"/>
      <w:r w:rsidRPr="003B645A">
        <w:t>marketplace</w:t>
      </w:r>
      <w:proofErr w:type="spellEnd"/>
      <w:r w:rsidRPr="003B645A">
        <w:t xml:space="preserve"> donde desarrolladores externos puedan ofrecer sus propias soluciones de IA, basadas en la infraestructura y modelos que la plataforma </w:t>
      </w:r>
      <w:proofErr w:type="spellStart"/>
      <w:r w:rsidRPr="003B645A">
        <w:t>proporciona.Beneficio</w:t>
      </w:r>
      <w:proofErr w:type="spellEnd"/>
      <w:r w:rsidRPr="003B645A">
        <w:t xml:space="preserve">: Generar ingresos mediante la colaboración con terceros y ofrecer soluciones más amplias a través de una red de socios, cobrando una comisión por cada transacción en la </w:t>
      </w:r>
      <w:proofErr w:type="spellStart"/>
      <w:r w:rsidRPr="003B645A">
        <w:t>plataforma.Aplicación</w:t>
      </w:r>
      <w:proofErr w:type="spellEnd"/>
      <w:r w:rsidRPr="003B645A">
        <w:t xml:space="preserve"> del </w:t>
      </w:r>
      <w:proofErr w:type="spellStart"/>
      <w:r w:rsidRPr="003B645A">
        <w:t>ObjetivoObjetivo</w:t>
      </w:r>
      <w:proofErr w:type="spellEnd"/>
      <w:r w:rsidRPr="003B645A">
        <w:t xml:space="preserve">: Aprovechar la integración de IA y análisis de datos para crear nuevas fuentes de ingreso, utilizando GCP como la base de la infraestructura tecnológica que soporte estos nuevos modelos de </w:t>
      </w:r>
      <w:proofErr w:type="spellStart"/>
      <w:r w:rsidRPr="003B645A">
        <w:t>negocio.Requisitos</w:t>
      </w:r>
      <w:proofErr w:type="spellEnd"/>
      <w:r w:rsidRPr="003B645A">
        <w:t xml:space="preserve"> </w:t>
      </w:r>
      <w:proofErr w:type="spellStart"/>
      <w:r w:rsidRPr="003B645A">
        <w:t>Técnicos:Utilizar</w:t>
      </w:r>
      <w:proofErr w:type="spellEnd"/>
      <w:r w:rsidRPr="003B645A">
        <w:t xml:space="preserve"> los servicios en la nube de GCP para escalar los modelos de IA y análisis de datos, ofreciendo acceso a servicios y soluciones a nuevos mercados y clientes </w:t>
      </w:r>
      <w:proofErr w:type="spellStart"/>
      <w:r w:rsidRPr="003B645A">
        <w:t>externos.Asegurar</w:t>
      </w:r>
      <w:proofErr w:type="spellEnd"/>
      <w:r w:rsidRPr="003B645A">
        <w:t xml:space="preserve"> la capacidad de adaptar la plataforma para ofrecer productos SaaS, servicios de análisis o licencias de modelos, con un enfoque en la generación de ingresos recurrentes y sostenibles.</w:t>
      </w:r>
    </w:p>
    <w:sectPr w:rsidR="003B645A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75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45A"/>
    <w:rsid w:val="003B645A"/>
    <w:rsid w:val="00DA5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506E53D6-6EF0-3C4B-A310-C3560F8CC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US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B64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B64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B64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B64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B64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B64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B64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B64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B64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B64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B64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B64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B645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B645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B645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B645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B645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B645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B64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B64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B64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B64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B64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B645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B645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B645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B64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B645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B64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649</Words>
  <Characters>3573</Characters>
  <Application>Microsoft Office Word</Application>
  <DocSecurity>0</DocSecurity>
  <Lines>29</Lines>
  <Paragraphs>8</Paragraphs>
  <ScaleCrop>false</ScaleCrop>
  <Company/>
  <LinksUpToDate>false</LinksUpToDate>
  <CharactersWithSpaces>4214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leonardo Peña Garcia</dc:creator>
  <cp:keywords/>
  <dc:description/>
  <cp:lastModifiedBy>Omar leonardo Peña Garcia</cp:lastModifiedBy>
  <cp:revision>2</cp:revision>
  <dcterms:created xsi:type="dcterms:W3CDTF">2024-09-20T20:06:00Z</dcterms:created>
  <dcterms:modified xsi:type="dcterms:W3CDTF">2024-09-20T20:06:00Z</dcterms:modified>
</cp:coreProperties>
</file>