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9EC7B" w14:textId="77777777" w:rsidR="00E76112" w:rsidRDefault="00E76112">
      <w:r w:rsidRPr="00E76112">
        <w:t xml:space="preserve">Para generar un flujo monetario regular en una empresa, aprovechando la integración de inteligencia artificial (IA) y análisis de datos, es clave enfocar las finanzas hacia la creación de ingresos sostenibles y escalables. Aquí te dejo una estrategia que puedes </w:t>
      </w:r>
      <w:proofErr w:type="spellStart"/>
      <w:r w:rsidRPr="00E76112">
        <w:t>seguir:Estrategia</w:t>
      </w:r>
      <w:proofErr w:type="spellEnd"/>
      <w:r w:rsidRPr="00E76112">
        <w:t xml:space="preserve"> para Generar un Flujo Monetario </w:t>
      </w:r>
      <w:proofErr w:type="spellStart"/>
      <w:r w:rsidRPr="00E76112">
        <w:t>RegularDiversificación</w:t>
      </w:r>
      <w:proofErr w:type="spellEnd"/>
      <w:r w:rsidRPr="00E76112">
        <w:t xml:space="preserve"> de Fuentes de </w:t>
      </w:r>
      <w:proofErr w:type="spellStart"/>
      <w:r w:rsidRPr="00E76112">
        <w:t>Ingresos:Acción</w:t>
      </w:r>
      <w:proofErr w:type="spellEnd"/>
      <w:r w:rsidRPr="00E76112">
        <w:t xml:space="preserve">: Desarrollar diferentes líneas de productos o servicios basados en IA que satisfagan distintas necesidades del mercado. Esto puede incluir desde soluciones de análisis de datos hasta herramientas de predicción personalizadas para distintos </w:t>
      </w:r>
      <w:proofErr w:type="spellStart"/>
      <w:r w:rsidRPr="00E76112">
        <w:t>sectores.Beneficio</w:t>
      </w:r>
      <w:proofErr w:type="spellEnd"/>
      <w:r w:rsidRPr="00E76112">
        <w:t xml:space="preserve">: Al tener diversas fuentes de ingresos, la empresa no depende exclusivamente de una sola línea de negocio, lo que proporciona estabilidad </w:t>
      </w:r>
      <w:proofErr w:type="spellStart"/>
      <w:r w:rsidRPr="00E76112">
        <w:t>financiera.Monetización</w:t>
      </w:r>
      <w:proofErr w:type="spellEnd"/>
      <w:r w:rsidRPr="00E76112">
        <w:t xml:space="preserve"> de Datos y Servicios de </w:t>
      </w:r>
      <w:proofErr w:type="spellStart"/>
      <w:r w:rsidRPr="00E76112">
        <w:t>IA:Acción</w:t>
      </w:r>
      <w:proofErr w:type="spellEnd"/>
      <w:r w:rsidRPr="00E76112">
        <w:t xml:space="preserve">: Crear modelos de negocio que ofrezcan servicios de análisis de datos y predicciones basadas en IA a clientes externos. Esto podría incluir la oferta de soluciones de suscripción, pago por uso, o consultoría </w:t>
      </w:r>
      <w:proofErr w:type="spellStart"/>
      <w:r w:rsidRPr="00E76112">
        <w:t>especializada.Beneficio</w:t>
      </w:r>
      <w:proofErr w:type="spellEnd"/>
      <w:r w:rsidRPr="00E76112">
        <w:t xml:space="preserve">: Al aprovechar los datos y el análisis predictivo, la empresa puede generar ingresos constantes vendiendo </w:t>
      </w:r>
      <w:proofErr w:type="spellStart"/>
      <w:r w:rsidRPr="00E76112">
        <w:t>insights</w:t>
      </w:r>
      <w:proofErr w:type="spellEnd"/>
      <w:r w:rsidRPr="00E76112">
        <w:t xml:space="preserve"> y soluciones a otras </w:t>
      </w:r>
      <w:proofErr w:type="spellStart"/>
      <w:r w:rsidRPr="00E76112">
        <w:t>organizaciones.Optimización</w:t>
      </w:r>
      <w:proofErr w:type="spellEnd"/>
      <w:r w:rsidRPr="00E76112">
        <w:t xml:space="preserve"> de Precios Basada en Análisis </w:t>
      </w:r>
      <w:proofErr w:type="spellStart"/>
      <w:r w:rsidRPr="00E76112">
        <w:t>Predictivo:Acción</w:t>
      </w:r>
      <w:proofErr w:type="spellEnd"/>
      <w:r w:rsidRPr="00E76112">
        <w:t xml:space="preserve">: Utilizar herramientas de IA para analizar el comportamiento del mercado y ajustar los precios de los productos o servicios en tiempo real, optimizando las </w:t>
      </w:r>
      <w:proofErr w:type="spellStart"/>
      <w:r w:rsidRPr="00E76112">
        <w:t>ganancias.Beneficio</w:t>
      </w:r>
      <w:proofErr w:type="spellEnd"/>
      <w:r w:rsidRPr="00E76112">
        <w:t xml:space="preserve">: La capacidad de ajustar los precios de manera dinámica puede aumentar los márgenes de beneficio y asegurar un flujo constante de </w:t>
      </w:r>
      <w:proofErr w:type="spellStart"/>
      <w:r w:rsidRPr="00E76112">
        <w:t>ingresos.Reducción</w:t>
      </w:r>
      <w:proofErr w:type="spellEnd"/>
      <w:r w:rsidRPr="00E76112">
        <w:t xml:space="preserve"> de Costos Operativos Mediante </w:t>
      </w:r>
      <w:proofErr w:type="spellStart"/>
      <w:r w:rsidRPr="00E76112">
        <w:t>IA:Acción</w:t>
      </w:r>
      <w:proofErr w:type="spellEnd"/>
      <w:r w:rsidRPr="00E76112">
        <w:t xml:space="preserve">: Implementar IA para identificar áreas de ineficiencia y reducir costos operativos, lo que aumentará el margen de </w:t>
      </w:r>
      <w:proofErr w:type="spellStart"/>
      <w:r w:rsidRPr="00E76112">
        <w:t>beneficio.Beneficio</w:t>
      </w:r>
      <w:proofErr w:type="spellEnd"/>
      <w:r w:rsidRPr="00E76112">
        <w:t xml:space="preserve">: Al reducir los costos de producción y operación, la empresa puede mantener una mayor proporción de sus ingresos, lo que contribuye a un flujo monetario más </w:t>
      </w:r>
      <w:proofErr w:type="spellStart"/>
      <w:r w:rsidRPr="00E76112">
        <w:t>robusto.Ciclos</w:t>
      </w:r>
      <w:proofErr w:type="spellEnd"/>
      <w:r w:rsidRPr="00E76112">
        <w:t xml:space="preserve"> de Facturación y Cobranza </w:t>
      </w:r>
      <w:proofErr w:type="spellStart"/>
      <w:r w:rsidRPr="00E76112">
        <w:t>Eficientes:Acción</w:t>
      </w:r>
      <w:proofErr w:type="spellEnd"/>
      <w:r w:rsidRPr="00E76112">
        <w:t xml:space="preserve">: Automatizar el proceso de facturación y cobranza mediante herramientas de IA y en la nube, asegurando que los pagos de los clientes se realicen a </w:t>
      </w:r>
      <w:proofErr w:type="spellStart"/>
      <w:r w:rsidRPr="00E76112">
        <w:t>tiempo.Beneficio</w:t>
      </w:r>
      <w:proofErr w:type="spellEnd"/>
      <w:r w:rsidRPr="00E76112">
        <w:t xml:space="preserve">: Un ciclo de facturación eficiente garantiza un flujo continuo de dinero y reduce los retrasos en los </w:t>
      </w:r>
      <w:proofErr w:type="spellStart"/>
      <w:r w:rsidRPr="00E76112">
        <w:t>pagos.Previsión</w:t>
      </w:r>
      <w:proofErr w:type="spellEnd"/>
      <w:r w:rsidRPr="00E76112">
        <w:t xml:space="preserve"> Financiera con </w:t>
      </w:r>
      <w:proofErr w:type="spellStart"/>
      <w:r w:rsidRPr="00E76112">
        <w:t>IA:Acción</w:t>
      </w:r>
      <w:proofErr w:type="spellEnd"/>
      <w:r w:rsidRPr="00E76112">
        <w:t xml:space="preserve">: Implementar modelos predictivos de IA para anticipar necesidades de flujo de caja, ajustando gastos e inversiones según las proyecciones </w:t>
      </w:r>
      <w:proofErr w:type="spellStart"/>
      <w:r w:rsidRPr="00E76112">
        <w:t>financieras.Beneficio</w:t>
      </w:r>
      <w:proofErr w:type="spellEnd"/>
      <w:r w:rsidRPr="00E76112">
        <w:t xml:space="preserve">: Mejorar la planificación financiera y evitar crisis de liquidez, asegurando la estabilidad económica a largo </w:t>
      </w:r>
      <w:proofErr w:type="spellStart"/>
      <w:r w:rsidRPr="00E76112">
        <w:t>plazo.Expansión</w:t>
      </w:r>
      <w:proofErr w:type="spellEnd"/>
      <w:r w:rsidRPr="00E76112">
        <w:t xml:space="preserve"> de la Base de </w:t>
      </w:r>
      <w:proofErr w:type="spellStart"/>
      <w:r w:rsidRPr="00E76112">
        <w:t>Clientes:Acción</w:t>
      </w:r>
      <w:proofErr w:type="spellEnd"/>
      <w:r w:rsidRPr="00E76112">
        <w:t xml:space="preserve">: Utilizar análisis de datos e IA para identificar nuevos segmentos de mercado y oportunidades de expansión que aumenten la base de </w:t>
      </w:r>
      <w:proofErr w:type="spellStart"/>
      <w:r w:rsidRPr="00E76112">
        <w:t>clientes.Beneficio</w:t>
      </w:r>
      <w:proofErr w:type="spellEnd"/>
      <w:r w:rsidRPr="00E76112">
        <w:t xml:space="preserve">: Una mayor base de clientes significa más oportunidades de generar ingresos regulares, lo que estabiliza y aumenta el flujo </w:t>
      </w:r>
      <w:proofErr w:type="spellStart"/>
      <w:r w:rsidRPr="00E76112">
        <w:t>monetario.Aplicación</w:t>
      </w:r>
      <w:proofErr w:type="spellEnd"/>
      <w:r w:rsidRPr="00E76112">
        <w:t xml:space="preserve"> del </w:t>
      </w:r>
      <w:proofErr w:type="spellStart"/>
      <w:r w:rsidRPr="00E76112">
        <w:t>ObjetivoObjetivo</w:t>
      </w:r>
      <w:proofErr w:type="spellEnd"/>
      <w:r w:rsidRPr="00E76112">
        <w:t xml:space="preserve">: Usar una herramienta basada en IA que permita analizar patrones de comportamiento y predecir anomalías en los datos recogidos, para optimizar decisiones financieras y operativas que impacten directamente en la generación de </w:t>
      </w:r>
      <w:proofErr w:type="spellStart"/>
      <w:r w:rsidRPr="00E76112">
        <w:t>ingresos.Requisitos</w:t>
      </w:r>
      <w:proofErr w:type="spellEnd"/>
      <w:r w:rsidRPr="00E76112">
        <w:t xml:space="preserve"> </w:t>
      </w:r>
      <w:proofErr w:type="spellStart"/>
      <w:r w:rsidRPr="00E76112">
        <w:t>Técnicos:Implementar</w:t>
      </w:r>
      <w:proofErr w:type="spellEnd"/>
      <w:r w:rsidRPr="00E76112">
        <w:t xml:space="preserve"> la herramienta usando GCP, con el fin de aprovechar su capacidad de procesamiento y análisis de grandes volúmenes de datos en tiempo real, lo que permitirá tomar decisiones ágiles que aseguren el flujo de </w:t>
      </w:r>
      <w:proofErr w:type="spellStart"/>
      <w:r w:rsidRPr="00E76112">
        <w:t>ingresos.Utilizar</w:t>
      </w:r>
      <w:proofErr w:type="spellEnd"/>
      <w:r w:rsidRPr="00E76112">
        <w:t xml:space="preserve"> la predicción de comportamientos financieros y operativos para ajustar estrategias y maximizar la generación de ingresos.</w:t>
      </w:r>
    </w:p>
    <w:sectPr w:rsidR="00E7611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12"/>
    <w:rsid w:val="00451585"/>
    <w:rsid w:val="00E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8F23AC"/>
  <w15:chartTrackingRefBased/>
  <w15:docId w15:val="{15E9B9DD-DB7A-254A-A84D-74AA665C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76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6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6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6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6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6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6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6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6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6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6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6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61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61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61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61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61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61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6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6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6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6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6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61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61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61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6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61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61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2024-09-20T20:02:00Z</dcterms:created>
  <dcterms:modified xsi:type="dcterms:W3CDTF">2024-09-20T20:02:00Z</dcterms:modified>
</cp:coreProperties>
</file>