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AA44" w14:textId="77777777" w:rsidR="001E393F" w:rsidRDefault="001E393F">
      <w:r w:rsidRPr="001E393F">
        <w:t xml:space="preserve">Para optimizar y aumentar las operaciones de una empresa mediante la integración de análisis de datos con inteligencia artificial (IA), puedes seguir un enfoque estructurado que abarque tanto la eficiencia operativa como el uso avanzado de la tecnología. Aquí tienes una </w:t>
      </w:r>
      <w:proofErr w:type="spellStart"/>
      <w:r w:rsidRPr="001E393F">
        <w:t>propuesta:Estrategia</w:t>
      </w:r>
      <w:proofErr w:type="spellEnd"/>
      <w:r w:rsidRPr="001E393F">
        <w:t xml:space="preserve"> para Optimizar y Aumentar </w:t>
      </w:r>
      <w:proofErr w:type="spellStart"/>
      <w:r w:rsidRPr="001E393F">
        <w:t>OperacionesAutomatización</w:t>
      </w:r>
      <w:proofErr w:type="spellEnd"/>
      <w:r w:rsidRPr="001E393F">
        <w:t xml:space="preserve"> de Procesos con </w:t>
      </w:r>
      <w:proofErr w:type="spellStart"/>
      <w:r w:rsidRPr="001E393F">
        <w:t>IA:Acción</w:t>
      </w:r>
      <w:proofErr w:type="spellEnd"/>
      <w:r w:rsidRPr="001E393F">
        <w:t xml:space="preserve">: Implementar IA para automatizar tareas repetitivas y procesos operativos, tales como análisis de datos y generación de </w:t>
      </w:r>
      <w:proofErr w:type="spellStart"/>
      <w:r w:rsidRPr="001E393F">
        <w:t>informes.Beneficio</w:t>
      </w:r>
      <w:proofErr w:type="spellEnd"/>
      <w:r w:rsidRPr="001E393F">
        <w:t xml:space="preserve">: Reducir el tiempo necesario para procesar datos y tomar decisiones más rápidamente, liberando a los empleados para que se concentren en tareas de mayor </w:t>
      </w:r>
      <w:proofErr w:type="spellStart"/>
      <w:r w:rsidRPr="001E393F">
        <w:t>valor.Predicción</w:t>
      </w:r>
      <w:proofErr w:type="spellEnd"/>
      <w:r w:rsidRPr="001E393F">
        <w:t xml:space="preserve"> de Tendencias y </w:t>
      </w:r>
      <w:proofErr w:type="spellStart"/>
      <w:r w:rsidRPr="001E393F">
        <w:t>Anomalías:Acción</w:t>
      </w:r>
      <w:proofErr w:type="spellEnd"/>
      <w:r w:rsidRPr="001E393F">
        <w:t xml:space="preserve">: Integrar modelos de IA en la plataforma para identificar patrones y predecir comportamientos anómalos en los datos recogidos. Esto permite una toma de decisiones proactiva, anticipándose a problemas o cambios en el </w:t>
      </w:r>
      <w:proofErr w:type="spellStart"/>
      <w:r w:rsidRPr="001E393F">
        <w:t>mercado.Beneficio</w:t>
      </w:r>
      <w:proofErr w:type="spellEnd"/>
      <w:r w:rsidRPr="001E393F">
        <w:t xml:space="preserve">: Detectar cuellos de botella o problemas operativos antes de que se conviertan en crisis, reduciendo tiempos de inactividad y optimizando la </w:t>
      </w:r>
      <w:proofErr w:type="spellStart"/>
      <w:r w:rsidRPr="001E393F">
        <w:t>producción.Optimización</w:t>
      </w:r>
      <w:proofErr w:type="spellEnd"/>
      <w:r w:rsidRPr="001E393F">
        <w:t xml:space="preserve"> de </w:t>
      </w:r>
      <w:proofErr w:type="spellStart"/>
      <w:r w:rsidRPr="001E393F">
        <w:t>Recursos:Acción</w:t>
      </w:r>
      <w:proofErr w:type="spellEnd"/>
      <w:r w:rsidRPr="001E393F">
        <w:t xml:space="preserve">: Utilizar IA para analizar el uso de recursos (materiales, tiempo, personal) y optimizar la asignación de estos en diferentes áreas de la </w:t>
      </w:r>
      <w:proofErr w:type="spellStart"/>
      <w:r w:rsidRPr="001E393F">
        <w:t>empresa.Beneficio</w:t>
      </w:r>
      <w:proofErr w:type="spellEnd"/>
      <w:r w:rsidRPr="001E393F">
        <w:t xml:space="preserve">: Maximizar la productividad con el mínimo uso de recursos, lo que reduce costos y mejora la eficiencia </w:t>
      </w:r>
      <w:proofErr w:type="spellStart"/>
      <w:r w:rsidRPr="001E393F">
        <w:t>operativa.Integración</w:t>
      </w:r>
      <w:proofErr w:type="spellEnd"/>
      <w:r w:rsidRPr="001E393F">
        <w:t xml:space="preserve"> de Servicios en la Nube (GCP):Acción: Migrar los procesos de análisis de datos a Google Cloud </w:t>
      </w:r>
      <w:proofErr w:type="spellStart"/>
      <w:r w:rsidRPr="001E393F">
        <w:t>Platform</w:t>
      </w:r>
      <w:proofErr w:type="spellEnd"/>
      <w:r w:rsidRPr="001E393F">
        <w:t xml:space="preserve"> (GCP) para aprovechar sus capacidades de escalabilidad, potencia de cómputo y herramientas de </w:t>
      </w:r>
      <w:proofErr w:type="spellStart"/>
      <w:r w:rsidRPr="001E393F">
        <w:t>IA.Beneficio</w:t>
      </w:r>
      <w:proofErr w:type="spellEnd"/>
      <w:r w:rsidRPr="001E393F">
        <w:t xml:space="preserve">: Incrementar la capacidad de procesamiento de grandes volúmenes de datos sin aumentar los costos de infraestructura </w:t>
      </w:r>
      <w:proofErr w:type="spellStart"/>
      <w:r w:rsidRPr="001E393F">
        <w:t>física.Mejora</w:t>
      </w:r>
      <w:proofErr w:type="spellEnd"/>
      <w:r w:rsidRPr="001E393F">
        <w:t xml:space="preserve"> Continua Basada en </w:t>
      </w:r>
      <w:proofErr w:type="spellStart"/>
      <w:r w:rsidRPr="001E393F">
        <w:t>Datos:Acción</w:t>
      </w:r>
      <w:proofErr w:type="spellEnd"/>
      <w:r w:rsidRPr="001E393F">
        <w:t xml:space="preserve">: Implementar un sistema de monitoreo continuo que utilice análisis de datos para evaluar el rendimiento operativo y detectar áreas de </w:t>
      </w:r>
      <w:proofErr w:type="spellStart"/>
      <w:r w:rsidRPr="001E393F">
        <w:t>mejora.Beneficio</w:t>
      </w:r>
      <w:proofErr w:type="spellEnd"/>
      <w:r w:rsidRPr="001E393F">
        <w:t xml:space="preserve">: La toma de decisiones basadas en datos garantiza mejoras constantes en las operaciones, aumentando la eficiencia y reduciendo </w:t>
      </w:r>
      <w:proofErr w:type="spellStart"/>
      <w:r w:rsidRPr="001E393F">
        <w:t>errores.Reducción</w:t>
      </w:r>
      <w:proofErr w:type="spellEnd"/>
      <w:r w:rsidRPr="001E393F">
        <w:t xml:space="preserve"> de Costos y Tiempos de </w:t>
      </w:r>
      <w:proofErr w:type="spellStart"/>
      <w:r w:rsidRPr="001E393F">
        <w:t>Producción:Acción</w:t>
      </w:r>
      <w:proofErr w:type="spellEnd"/>
      <w:r w:rsidRPr="001E393F">
        <w:t xml:space="preserve">: Aplicar análisis predictivos para optimizar la cadena de suministro, evitando sobreproducción o faltantes, y minimizando los tiempos de espera en la entrega de productos o </w:t>
      </w:r>
      <w:proofErr w:type="spellStart"/>
      <w:r w:rsidRPr="001E393F">
        <w:t>servicios.Beneficio</w:t>
      </w:r>
      <w:proofErr w:type="spellEnd"/>
      <w:r w:rsidRPr="001E393F">
        <w:t xml:space="preserve">: Aumentar la productividad y reducir los costos operativos mediante una planificación más </w:t>
      </w:r>
      <w:proofErr w:type="spellStart"/>
      <w:r w:rsidRPr="001E393F">
        <w:t>eficiente.Aplicación</w:t>
      </w:r>
      <w:proofErr w:type="spellEnd"/>
      <w:r w:rsidRPr="001E393F">
        <w:t xml:space="preserve"> del </w:t>
      </w:r>
      <w:proofErr w:type="spellStart"/>
      <w:r w:rsidRPr="001E393F">
        <w:t>ObjetivoObjetivo</w:t>
      </w:r>
      <w:proofErr w:type="spellEnd"/>
      <w:r w:rsidRPr="001E393F">
        <w:t xml:space="preserve">: Complementar el desarrollo de la plataforma mediante una herramienta de análisis de datos con IA, que prediga tendencias y detecte comportamientos anómalos en tiempo real. Esto permitirá optimizar operaciones en diversas áreas como producción, logística y atención al </w:t>
      </w:r>
      <w:proofErr w:type="spellStart"/>
      <w:r w:rsidRPr="001E393F">
        <w:t>cliente.Requisitos</w:t>
      </w:r>
      <w:proofErr w:type="spellEnd"/>
      <w:r w:rsidRPr="001E393F">
        <w:t xml:space="preserve"> </w:t>
      </w:r>
      <w:proofErr w:type="spellStart"/>
      <w:r w:rsidRPr="001E393F">
        <w:t>Técnicos:Implementar</w:t>
      </w:r>
      <w:proofErr w:type="spellEnd"/>
      <w:r w:rsidRPr="001E393F">
        <w:t xml:space="preserve"> la herramienta usando GCP, aprovechando su infraestructura escalable y servicios avanzados de IA para soportar la integración de modelos </w:t>
      </w:r>
      <w:proofErr w:type="spellStart"/>
      <w:r w:rsidRPr="001E393F">
        <w:t>predictivos.Garantizar</w:t>
      </w:r>
      <w:proofErr w:type="spellEnd"/>
      <w:r w:rsidRPr="001E393F">
        <w:t xml:space="preserve"> que los datos sean procesados de manera eficiente y segura, reduciendo el tiempo de análisis y obteniendo resultados en tiempo real.</w:t>
      </w:r>
    </w:p>
    <w:sectPr w:rsidR="001E393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3F"/>
    <w:rsid w:val="001E393F"/>
    <w:rsid w:val="004A65C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68527BD"/>
  <w15:chartTrackingRefBased/>
  <w15:docId w15:val="{CBF484BE-1AE3-D842-83B8-A1388B3F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3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3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39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39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39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39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39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39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39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39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39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E39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39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39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39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39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39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393F"/>
    <w:rPr>
      <w:rFonts w:eastAsiaTheme="majorEastAsia" w:cstheme="majorBidi"/>
      <w:color w:val="272727" w:themeColor="text1" w:themeTint="D8"/>
    </w:rPr>
  </w:style>
  <w:style w:type="paragraph" w:styleId="Ttulo">
    <w:name w:val="Title"/>
    <w:basedOn w:val="Normal"/>
    <w:next w:val="Normal"/>
    <w:link w:val="TtuloCar"/>
    <w:uiPriority w:val="10"/>
    <w:qFormat/>
    <w:rsid w:val="001E3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39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39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39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393F"/>
    <w:pPr>
      <w:spacing w:before="160"/>
      <w:jc w:val="center"/>
    </w:pPr>
    <w:rPr>
      <w:i/>
      <w:iCs/>
      <w:color w:val="404040" w:themeColor="text1" w:themeTint="BF"/>
    </w:rPr>
  </w:style>
  <w:style w:type="character" w:customStyle="1" w:styleId="CitaCar">
    <w:name w:val="Cita Car"/>
    <w:basedOn w:val="Fuentedeprrafopredeter"/>
    <w:link w:val="Cita"/>
    <w:uiPriority w:val="29"/>
    <w:rsid w:val="001E393F"/>
    <w:rPr>
      <w:i/>
      <w:iCs/>
      <w:color w:val="404040" w:themeColor="text1" w:themeTint="BF"/>
    </w:rPr>
  </w:style>
  <w:style w:type="paragraph" w:styleId="Prrafodelista">
    <w:name w:val="List Paragraph"/>
    <w:basedOn w:val="Normal"/>
    <w:uiPriority w:val="34"/>
    <w:qFormat/>
    <w:rsid w:val="001E393F"/>
    <w:pPr>
      <w:ind w:left="720"/>
      <w:contextualSpacing/>
    </w:pPr>
  </w:style>
  <w:style w:type="character" w:styleId="nfasisintenso">
    <w:name w:val="Intense Emphasis"/>
    <w:basedOn w:val="Fuentedeprrafopredeter"/>
    <w:uiPriority w:val="21"/>
    <w:qFormat/>
    <w:rsid w:val="001E393F"/>
    <w:rPr>
      <w:i/>
      <w:iCs/>
      <w:color w:val="0F4761" w:themeColor="accent1" w:themeShade="BF"/>
    </w:rPr>
  </w:style>
  <w:style w:type="paragraph" w:styleId="Citadestacada">
    <w:name w:val="Intense Quote"/>
    <w:basedOn w:val="Normal"/>
    <w:next w:val="Normal"/>
    <w:link w:val="CitadestacadaCar"/>
    <w:uiPriority w:val="30"/>
    <w:qFormat/>
    <w:rsid w:val="001E3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393F"/>
    <w:rPr>
      <w:i/>
      <w:iCs/>
      <w:color w:val="0F4761" w:themeColor="accent1" w:themeShade="BF"/>
    </w:rPr>
  </w:style>
  <w:style w:type="character" w:styleId="Referenciaintensa">
    <w:name w:val="Intense Reference"/>
    <w:basedOn w:val="Fuentedeprrafopredeter"/>
    <w:uiPriority w:val="32"/>
    <w:qFormat/>
    <w:rsid w:val="001E3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2579</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2024-09-20T19:58:00Z</dcterms:created>
  <dcterms:modified xsi:type="dcterms:W3CDTF">2024-09-20T19:58:00Z</dcterms:modified>
</cp:coreProperties>
</file>