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FE89D" w14:textId="77777777" w:rsidR="001D6A4B" w:rsidRDefault="001D6A4B">
      <w:r w:rsidRPr="001D6A4B">
        <w:t xml:space="preserve">Para planear la presentación del producto y su estrategia de marketing, aquí tienes un esquema detallado:1. Objetivo de la </w:t>
      </w:r>
      <w:proofErr w:type="spellStart"/>
      <w:r w:rsidRPr="001D6A4B">
        <w:t>PresentaciónIntroducir</w:t>
      </w:r>
      <w:proofErr w:type="spellEnd"/>
      <w:r w:rsidRPr="001D6A4B">
        <w:t xml:space="preserve"> la herramienta de análisis de datos con IA, destacando su capacidad para predecir tendencias y comportamientos anómalos en los datos.2. Momentos Clave para el </w:t>
      </w:r>
      <w:proofErr w:type="spellStart"/>
      <w:r w:rsidRPr="001D6A4B">
        <w:t>LanzamientoAnálisis</w:t>
      </w:r>
      <w:proofErr w:type="spellEnd"/>
      <w:r w:rsidRPr="001D6A4B">
        <w:t xml:space="preserve"> de mercado: Realizar un estudio previo sobre la competencia y las necesidades del </w:t>
      </w:r>
      <w:proofErr w:type="spellStart"/>
      <w:r w:rsidRPr="001D6A4B">
        <w:t>mercado.Eventos</w:t>
      </w:r>
      <w:proofErr w:type="spellEnd"/>
      <w:r w:rsidRPr="001D6A4B">
        <w:t xml:space="preserve"> relevantes: Considerar lanzamientos en ferias tecnológicas o conferencias de IA para generar interés.3. Canales de </w:t>
      </w:r>
      <w:proofErr w:type="spellStart"/>
      <w:r w:rsidRPr="001D6A4B">
        <w:t>ComunicaciónRedes</w:t>
      </w:r>
      <w:proofErr w:type="spellEnd"/>
      <w:r w:rsidRPr="001D6A4B">
        <w:t xml:space="preserve"> Sociales: Utilizar plataformas como LinkedIn, Twitter y Facebook para crear anticipación mediante </w:t>
      </w:r>
      <w:proofErr w:type="spellStart"/>
      <w:r w:rsidRPr="001D6A4B">
        <w:t>teasers</w:t>
      </w:r>
      <w:proofErr w:type="spellEnd"/>
      <w:r w:rsidRPr="001D6A4B">
        <w:t xml:space="preserve"> y publicaciones </w:t>
      </w:r>
      <w:proofErr w:type="spellStart"/>
      <w:r w:rsidRPr="001D6A4B">
        <w:t>informativas.Email</w:t>
      </w:r>
      <w:proofErr w:type="spellEnd"/>
      <w:r w:rsidRPr="001D6A4B">
        <w:t xml:space="preserve"> Marketing: Enviar correos a listas segmentadas destacando los beneficios y funcionalidades de la </w:t>
      </w:r>
      <w:proofErr w:type="spellStart"/>
      <w:r w:rsidRPr="001D6A4B">
        <w:t>herramienta.Webinars</w:t>
      </w:r>
      <w:proofErr w:type="spellEnd"/>
      <w:r w:rsidRPr="001D6A4B">
        <w:t xml:space="preserve"> y Demos: Organizar sesiones en línea para mostrar en vivo cómo funciona la herramienta y sus aplicaciones prácticas.4. Tácticas para Captar la </w:t>
      </w:r>
      <w:proofErr w:type="spellStart"/>
      <w:r w:rsidRPr="001D6A4B">
        <w:t>AtenciónContenido</w:t>
      </w:r>
      <w:proofErr w:type="spellEnd"/>
      <w:r w:rsidRPr="001D6A4B">
        <w:t xml:space="preserve"> Visual: Crear infografías y videos explicativos que resalten los beneficios del </w:t>
      </w:r>
      <w:proofErr w:type="spellStart"/>
      <w:r w:rsidRPr="001D6A4B">
        <w:t>producto.Testimonios</w:t>
      </w:r>
      <w:proofErr w:type="spellEnd"/>
      <w:r w:rsidRPr="001D6A4B">
        <w:t xml:space="preserve"> y Casos de Éxito: Incluir historias de usuarios beta que hayan obtenido resultados </w:t>
      </w:r>
      <w:proofErr w:type="spellStart"/>
      <w:r w:rsidRPr="001D6A4B">
        <w:t>positivos.Ofertas</w:t>
      </w:r>
      <w:proofErr w:type="spellEnd"/>
      <w:r w:rsidRPr="001D6A4B">
        <w:t xml:space="preserve"> de Lanzamiento: Ofrecer descuentos o pruebas gratuitas para atraer a los primeros usuarios.5. Transmisión de Beneficios y </w:t>
      </w:r>
      <w:proofErr w:type="spellStart"/>
      <w:r w:rsidRPr="001D6A4B">
        <w:t>PropósitoBeneficios</w:t>
      </w:r>
      <w:proofErr w:type="spellEnd"/>
      <w:r w:rsidRPr="001D6A4B">
        <w:t xml:space="preserve"> </w:t>
      </w:r>
      <w:proofErr w:type="spellStart"/>
      <w:r w:rsidRPr="001D6A4B">
        <w:t>Clave:Mejora</w:t>
      </w:r>
      <w:proofErr w:type="spellEnd"/>
      <w:r w:rsidRPr="001D6A4B">
        <w:t xml:space="preserve"> en la toma de decisiones mediante análisis </w:t>
      </w:r>
      <w:proofErr w:type="spellStart"/>
      <w:r w:rsidRPr="001D6A4B">
        <w:t>predictivo.Identificación</w:t>
      </w:r>
      <w:proofErr w:type="spellEnd"/>
      <w:r w:rsidRPr="001D6A4B">
        <w:t xml:space="preserve"> temprana de anomalías para optimizar </w:t>
      </w:r>
      <w:proofErr w:type="spellStart"/>
      <w:r w:rsidRPr="001D6A4B">
        <w:t>operaciones.Integración</w:t>
      </w:r>
      <w:proofErr w:type="spellEnd"/>
      <w:r w:rsidRPr="001D6A4B">
        <w:t xml:space="preserve"> sencilla con servicios de GCP, garantizando escalabilidad y </w:t>
      </w:r>
      <w:proofErr w:type="spellStart"/>
      <w:r w:rsidRPr="001D6A4B">
        <w:t>seguridad.Propósito</w:t>
      </w:r>
      <w:proofErr w:type="spellEnd"/>
      <w:r w:rsidRPr="001D6A4B">
        <w:t xml:space="preserve">: Resaltar cómo la herramienta puede transformar el análisis de datos en las empresas, ayudando a maximizar el rendimiento y la eficiencia.6. Generación de </w:t>
      </w:r>
      <w:proofErr w:type="spellStart"/>
      <w:r w:rsidRPr="001D6A4B">
        <w:t>ConfianzaCertificaciones</w:t>
      </w:r>
      <w:proofErr w:type="spellEnd"/>
      <w:r w:rsidRPr="001D6A4B">
        <w:t xml:space="preserve"> y Asociaciones: Mostrar certificaciones de calidad o asociaciones con instituciones reconocidas en IA y análisis de </w:t>
      </w:r>
      <w:proofErr w:type="spellStart"/>
      <w:r w:rsidRPr="001D6A4B">
        <w:t>datos.Demostración</w:t>
      </w:r>
      <w:proofErr w:type="spellEnd"/>
      <w:r w:rsidRPr="001D6A4B">
        <w:t xml:space="preserve"> en Vivo: Incluir una sección en la presentación donde se muestre el funcionamiento en tiempo real.7. </w:t>
      </w:r>
      <w:proofErr w:type="spellStart"/>
      <w:r w:rsidRPr="001D6A4B">
        <w:t>Feedback</w:t>
      </w:r>
      <w:proofErr w:type="spellEnd"/>
      <w:r w:rsidRPr="001D6A4B">
        <w:t xml:space="preserve"> y Mejora </w:t>
      </w:r>
      <w:proofErr w:type="spellStart"/>
      <w:r w:rsidRPr="001D6A4B">
        <w:t>ContinuaRecoger</w:t>
      </w:r>
      <w:proofErr w:type="spellEnd"/>
      <w:r w:rsidRPr="001D6A4B">
        <w:t xml:space="preserve"> Opiniones: Después de la presentación, crear un formulario para obtener </w:t>
      </w:r>
      <w:proofErr w:type="spellStart"/>
      <w:r w:rsidRPr="001D6A4B">
        <w:t>feedback</w:t>
      </w:r>
      <w:proofErr w:type="spellEnd"/>
      <w:r w:rsidRPr="001D6A4B">
        <w:t xml:space="preserve"> de los asistentes sobre la </w:t>
      </w:r>
      <w:proofErr w:type="spellStart"/>
      <w:r w:rsidRPr="001D6A4B">
        <w:t>herramienta.Iteración</w:t>
      </w:r>
      <w:proofErr w:type="spellEnd"/>
      <w:r w:rsidRPr="001D6A4B">
        <w:t xml:space="preserve"> de Producto: Utilizar la retroalimentación para realizar mejoras antes del lanzamiento final.8. Seguimiento Post-</w:t>
      </w:r>
      <w:proofErr w:type="spellStart"/>
      <w:r w:rsidRPr="001D6A4B">
        <w:t>LanzamientoActualizaciones</w:t>
      </w:r>
      <w:proofErr w:type="spellEnd"/>
      <w:r w:rsidRPr="001D6A4B">
        <w:t xml:space="preserve"> Regulares: Mantener informados a los usuarios sobre nuevas funcionalidades y </w:t>
      </w:r>
      <w:proofErr w:type="spellStart"/>
      <w:r w:rsidRPr="001D6A4B">
        <w:t>mejoras.Comunicación</w:t>
      </w:r>
      <w:proofErr w:type="spellEnd"/>
      <w:r w:rsidRPr="001D6A4B">
        <w:t xml:space="preserve"> Constante: Establecer canales de soporte y comunidad para resolver dudas y fomentar la lealtad del cliente.</w:t>
      </w:r>
    </w:p>
    <w:sectPr w:rsidR="001D6A4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B"/>
    <w:rsid w:val="001D6A4B"/>
    <w:rsid w:val="00A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82DF0"/>
  <w15:chartTrackingRefBased/>
  <w15:docId w15:val="{6462B5B3-5159-924B-9300-5B956E1D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6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A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A4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A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A4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A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A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A4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A4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A4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A4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2024-09-19T23:33:00Z</dcterms:created>
  <dcterms:modified xsi:type="dcterms:W3CDTF">2024-09-19T23:33:00Z</dcterms:modified>
</cp:coreProperties>
</file>