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1256" w14:textId="59947566" w:rsidR="004B3880" w:rsidRPr="004B3880" w:rsidRDefault="009A7374" w:rsidP="009A737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4089277"/>
      <w:r w:rsidRPr="009A7374">
        <w:rPr>
          <w:rFonts w:ascii="Times New Roman" w:hAnsi="Times New Roman" w:cs="Times New Roman"/>
          <w:b/>
          <w:bCs/>
          <w:sz w:val="24"/>
          <w:szCs w:val="24"/>
        </w:rPr>
        <w:t>Tipos de Monetización</w:t>
      </w:r>
      <w:r w:rsidR="00A87FBA" w:rsidRPr="00A87FBA">
        <w:rPr>
          <w:rFonts w:ascii="Times New Roman" w:hAnsi="Times New Roman" w:cs="Times New Roman"/>
          <w:b/>
          <w:bCs/>
          <w:sz w:val="24"/>
          <w:szCs w:val="24"/>
        </w:rPr>
        <w:t>: Sitio Web Interactivo sobre la Biodiversidad del Cauca</w:t>
      </w:r>
      <w:bookmarkEnd w:id="0"/>
      <w:r w:rsidR="006927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70A344" w14:textId="77777777" w:rsidR="004B3880" w:rsidRPr="004B3880" w:rsidRDefault="004B3880" w:rsidP="004B38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8D3A53" w14:textId="31FB54A9" w:rsidR="009A7374" w:rsidRPr="009A7374" w:rsidRDefault="009A7374" w:rsidP="009A7374">
      <w:pPr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Definición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A7374">
        <w:rPr>
          <w:rFonts w:ascii="Times New Roman" w:hAnsi="Times New Roman" w:cs="Times New Roman"/>
          <w:sz w:val="24"/>
          <w:szCs w:val="24"/>
        </w:rPr>
        <w:t xml:space="preserve"> Servicios de Recaudación en el Contexto de un Sitio Web sobre Biodiversidad</w:t>
      </w:r>
    </w:p>
    <w:p w14:paraId="26036EBA" w14:textId="140A1A41" w:rsidR="009A7374" w:rsidRPr="009A7374" w:rsidRDefault="009A7374" w:rsidP="009A73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9A7374">
        <w:rPr>
          <w:rFonts w:ascii="Times New Roman" w:hAnsi="Times New Roman" w:cs="Times New Roman"/>
          <w:sz w:val="24"/>
          <w:szCs w:val="24"/>
        </w:rPr>
        <w:t>e refiere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374">
        <w:rPr>
          <w:rFonts w:ascii="Times New Roman" w:hAnsi="Times New Roman" w:cs="Times New Roman"/>
          <w:sz w:val="24"/>
          <w:szCs w:val="24"/>
        </w:rPr>
        <w:t>a las diferentes estrategias y mecanismos que se implementarán para obtener los fondos necesarios para crear, mantener y desarrollar el sitio web interactivo sobre la biodiversidad del Cauca. Estos fondos pueden provenir de diversas fuentes, tanto públicas como privadas.</w:t>
      </w:r>
    </w:p>
    <w:p w14:paraId="6CBB909D" w14:textId="77777777" w:rsidR="009A7374" w:rsidRPr="009A7374" w:rsidRDefault="009A7374" w:rsidP="009A7374">
      <w:pPr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A quiénes se les puede cobrar:</w:t>
      </w:r>
    </w:p>
    <w:p w14:paraId="26FCCA54" w14:textId="38D94944" w:rsidR="009A7374" w:rsidRPr="009A7374" w:rsidRDefault="009A7374" w:rsidP="009A7374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Instituciones gubernamentales:</w:t>
      </w:r>
    </w:p>
    <w:p w14:paraId="4AEACD42" w14:textId="77777777" w:rsidR="009A7374" w:rsidRPr="009A7374" w:rsidRDefault="009A7374" w:rsidP="009A7374">
      <w:pPr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Entes territoriales: Gobernación del Cauca, alcaldías de los municipios.</w:t>
      </w:r>
    </w:p>
    <w:p w14:paraId="2CD14787" w14:textId="77777777" w:rsidR="009A7374" w:rsidRPr="009A7374" w:rsidRDefault="009A7374" w:rsidP="009A7374">
      <w:pPr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Ministerios: Ministerio de Ambiente y Desarrollo Sostenible, Ministerio de Tecnologías de la Información y las Comunicaciones.</w:t>
      </w:r>
    </w:p>
    <w:p w14:paraId="73B1C4C1" w14:textId="77777777" w:rsidR="009A7374" w:rsidRPr="009A7374" w:rsidRDefault="009A7374" w:rsidP="009A7374">
      <w:pPr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Organismos internacionales: Cooperación internacional, bancos de desarrollo.</w:t>
      </w:r>
    </w:p>
    <w:p w14:paraId="5FCCE7A0" w14:textId="77777777" w:rsidR="009A7374" w:rsidRDefault="009A7374" w:rsidP="009A73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D62198" w14:textId="75A3E052" w:rsidR="009A7374" w:rsidRPr="009A7374" w:rsidRDefault="009A7374" w:rsidP="009A7374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Empresas privadas:</w:t>
      </w:r>
    </w:p>
    <w:p w14:paraId="02D372E7" w14:textId="77777777" w:rsidR="009A7374" w:rsidRPr="009A7374" w:rsidRDefault="009A7374" w:rsidP="009A7374">
      <w:pPr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Empresas con responsabilidad social: Empresas que tengan interés en la conservación ambiental y quieran asociar su marca al proyecto.</w:t>
      </w:r>
    </w:p>
    <w:p w14:paraId="04EBC19E" w14:textId="77777777" w:rsidR="009A7374" w:rsidRPr="009A7374" w:rsidRDefault="009A7374" w:rsidP="009A7374">
      <w:pPr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Organizaciones no gubernamentales (</w:t>
      </w:r>
      <w:proofErr w:type="spellStart"/>
      <w:r w:rsidRPr="009A7374">
        <w:rPr>
          <w:rFonts w:ascii="Times New Roman" w:hAnsi="Times New Roman" w:cs="Times New Roman"/>
          <w:sz w:val="24"/>
          <w:szCs w:val="24"/>
        </w:rPr>
        <w:t>ONGs</w:t>
      </w:r>
      <w:proofErr w:type="spellEnd"/>
      <w:r w:rsidRPr="009A7374">
        <w:rPr>
          <w:rFonts w:ascii="Times New Roman" w:hAnsi="Times New Roman" w:cs="Times New Roman"/>
          <w:sz w:val="24"/>
          <w:szCs w:val="24"/>
        </w:rPr>
        <w:t>):</w:t>
      </w:r>
    </w:p>
    <w:p w14:paraId="636F78A1" w14:textId="77777777" w:rsidR="009A7374" w:rsidRPr="009A7374" w:rsidRDefault="009A7374" w:rsidP="009A737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7374">
        <w:rPr>
          <w:rFonts w:ascii="Times New Roman" w:hAnsi="Times New Roman" w:cs="Times New Roman"/>
          <w:sz w:val="24"/>
          <w:szCs w:val="24"/>
        </w:rPr>
        <w:t>ONGs</w:t>
      </w:r>
      <w:proofErr w:type="spellEnd"/>
      <w:r w:rsidRPr="009A7374">
        <w:rPr>
          <w:rFonts w:ascii="Times New Roman" w:hAnsi="Times New Roman" w:cs="Times New Roman"/>
          <w:sz w:val="24"/>
          <w:szCs w:val="24"/>
        </w:rPr>
        <w:t xml:space="preserve"> ambientales: Organizaciones dedicadas a la conservación de la biodiversidad.</w:t>
      </w:r>
    </w:p>
    <w:p w14:paraId="4673AC18" w14:textId="77777777" w:rsidR="009A7374" w:rsidRPr="009A7374" w:rsidRDefault="009A7374" w:rsidP="009A7374">
      <w:pPr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Fundaciones: Fundaciones que apoyen proyectos de conservación y educación ambiental.</w:t>
      </w:r>
    </w:p>
    <w:p w14:paraId="5E9DE9B0" w14:textId="77777777" w:rsidR="009A7374" w:rsidRPr="009A7374" w:rsidRDefault="009A7374" w:rsidP="009A7374">
      <w:pPr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Ciudadanía:</w:t>
      </w:r>
    </w:p>
    <w:p w14:paraId="6B1ADE06" w14:textId="77777777" w:rsidR="009A7374" w:rsidRPr="009A7374" w:rsidRDefault="009A7374" w:rsidP="009A7374">
      <w:pPr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Donaciones individuales: A través de plataformas de crowdfunding o donaciones directas.</w:t>
      </w:r>
    </w:p>
    <w:p w14:paraId="00C48B43" w14:textId="77777777" w:rsidR="009A7374" w:rsidRPr="009A7374" w:rsidRDefault="009A7374" w:rsidP="009A7374">
      <w:pPr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Miembros de la comunidad: Mediante membresías o suscripciones a contenidos exclusivos.</w:t>
      </w:r>
    </w:p>
    <w:p w14:paraId="0F1F3F37" w14:textId="77777777" w:rsidR="009A7374" w:rsidRPr="009A7374" w:rsidRDefault="009A7374" w:rsidP="009A7374">
      <w:pPr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Academias e instituciones educativas:</w:t>
      </w:r>
    </w:p>
    <w:p w14:paraId="3CC8EB76" w14:textId="77777777" w:rsidR="009A7374" w:rsidRPr="009A7374" w:rsidRDefault="009A7374" w:rsidP="009A7374">
      <w:pPr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Universidades: Como parte de proyectos de investigación o extensión.</w:t>
      </w:r>
    </w:p>
    <w:p w14:paraId="02FDE1FA" w14:textId="77777777" w:rsidR="009A7374" w:rsidRPr="009A7374" w:rsidRDefault="009A7374" w:rsidP="009A7374">
      <w:pPr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Colegios: Para el uso educativo del sitio web.</w:t>
      </w:r>
    </w:p>
    <w:p w14:paraId="60D2F65B" w14:textId="77777777" w:rsidR="009A7374" w:rsidRPr="009A7374" w:rsidRDefault="009A7374" w:rsidP="009A7374">
      <w:pPr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Modelos de Negocio y Servicios a Cobrar</w:t>
      </w:r>
    </w:p>
    <w:p w14:paraId="25D27E80" w14:textId="77777777" w:rsidR="009A7374" w:rsidRDefault="009A7374" w:rsidP="009A73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99C3E6" w14:textId="77777777" w:rsidR="009A7374" w:rsidRDefault="009A7374" w:rsidP="009A73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A41E1A" w14:textId="77777777" w:rsidR="009A7374" w:rsidRDefault="009A7374" w:rsidP="009A73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41E64B" w14:textId="4C5B0BFC" w:rsidR="009A7374" w:rsidRPr="009A7374" w:rsidRDefault="009A7374" w:rsidP="009A73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Pr="009A7374">
        <w:rPr>
          <w:rFonts w:ascii="Times New Roman" w:hAnsi="Times New Roman" w:cs="Times New Roman"/>
          <w:sz w:val="24"/>
          <w:szCs w:val="24"/>
        </w:rPr>
        <w:t>odelo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A7374">
        <w:rPr>
          <w:rFonts w:ascii="Times New Roman" w:hAnsi="Times New Roman" w:cs="Times New Roman"/>
          <w:sz w:val="24"/>
          <w:szCs w:val="24"/>
        </w:rPr>
        <w:t xml:space="preserve"> de negocio</w:t>
      </w:r>
      <w:r>
        <w:rPr>
          <w:rFonts w:ascii="Times New Roman" w:hAnsi="Times New Roman" w:cs="Times New Roman"/>
          <w:sz w:val="24"/>
          <w:szCs w:val="24"/>
        </w:rPr>
        <w:t xml:space="preserve"> para la monetización del </w:t>
      </w:r>
      <w:r w:rsidRPr="0002588F">
        <w:rPr>
          <w:rFonts w:ascii="Times New Roman" w:hAnsi="Times New Roman" w:cs="Times New Roman"/>
          <w:sz w:val="24"/>
          <w:szCs w:val="24"/>
        </w:rPr>
        <w:t>Sitio Web Interactivo sobre la Biodiversidad del Cauca</w:t>
      </w:r>
      <w:r w:rsidRPr="009A7374">
        <w:rPr>
          <w:rFonts w:ascii="Times New Roman" w:hAnsi="Times New Roman" w:cs="Times New Roman"/>
          <w:sz w:val="24"/>
          <w:szCs w:val="24"/>
        </w:rPr>
        <w:t>:</w:t>
      </w:r>
    </w:p>
    <w:p w14:paraId="51A093F4" w14:textId="77777777" w:rsidR="0002588F" w:rsidRDefault="0002588F" w:rsidP="009A73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2C7E93" w14:textId="0C2DBC61" w:rsidR="009A7374" w:rsidRPr="009A7374" w:rsidRDefault="009A7374" w:rsidP="009A7374">
      <w:pPr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Modelo gratuito con publicidad:</w:t>
      </w:r>
    </w:p>
    <w:p w14:paraId="4D009123" w14:textId="77777777" w:rsidR="009A7374" w:rsidRPr="009A7374" w:rsidRDefault="009A7374" w:rsidP="009A7374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Empresas: Se les cobrará por la publicidad de sus productos o servicios en el sitio web.</w:t>
      </w:r>
    </w:p>
    <w:p w14:paraId="29CCCD59" w14:textId="77777777" w:rsidR="009A7374" w:rsidRPr="009A7374" w:rsidRDefault="009A7374" w:rsidP="009A7374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Servicios adicionales: Se podrían ofrecer servicios adicionales de mayor valor (como análisis de datos, reportes personalizados) a un costo adicional.</w:t>
      </w:r>
    </w:p>
    <w:p w14:paraId="36AE3D05" w14:textId="77777777" w:rsidR="009A7374" w:rsidRDefault="009A7374" w:rsidP="009A73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EE9CCF" w14:textId="09239F98" w:rsidR="009A7374" w:rsidRPr="009A7374" w:rsidRDefault="009A7374" w:rsidP="009A7374">
      <w:pPr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Modelo de suscripción:</w:t>
      </w:r>
    </w:p>
    <w:p w14:paraId="4D0283FF" w14:textId="77777777" w:rsidR="009A7374" w:rsidRPr="009A7374" w:rsidRDefault="009A7374" w:rsidP="009A7374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Usuarios: Se cobrará una suscripción mensual o anual para acceder a contenido exclusivo, herramientas y funcionalidades avanzadas.</w:t>
      </w:r>
    </w:p>
    <w:p w14:paraId="748E9C75" w14:textId="77777777" w:rsidR="009A7374" w:rsidRPr="009A7374" w:rsidRDefault="009A7374" w:rsidP="009A7374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Instituciones: Se ofrecerán suscripciones institucionales con acceso para múltiples usuarios y funcionalidades personalizadas.</w:t>
      </w:r>
    </w:p>
    <w:p w14:paraId="1E153801" w14:textId="77777777" w:rsidR="009A7374" w:rsidRPr="009A7374" w:rsidRDefault="009A7374" w:rsidP="009A7374">
      <w:pPr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Modelo de donaciones:</w:t>
      </w:r>
    </w:p>
    <w:p w14:paraId="2F124FD0" w14:textId="77777777" w:rsidR="009A7374" w:rsidRPr="009A7374" w:rsidRDefault="009A7374" w:rsidP="009A7374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Ciudadanía: Se solicitarán donaciones voluntarias a través de diferentes canales (plataformas online, eventos, etc.).</w:t>
      </w:r>
    </w:p>
    <w:p w14:paraId="6C8CA30B" w14:textId="77777777" w:rsidR="009A7374" w:rsidRPr="009A7374" w:rsidRDefault="009A7374" w:rsidP="009A7374">
      <w:pPr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Modelo híbrido:</w:t>
      </w:r>
    </w:p>
    <w:p w14:paraId="6A57DDF2" w14:textId="77777777" w:rsidR="009A7374" w:rsidRPr="009A7374" w:rsidRDefault="009A7374" w:rsidP="009A7374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Combinación de modelos: Se puede combinar varios de los modelos anteriores para diversificar las fuentes de ingresos.</w:t>
      </w:r>
    </w:p>
    <w:p w14:paraId="47EA7DFB" w14:textId="77777777" w:rsidR="009A7374" w:rsidRPr="009A7374" w:rsidRDefault="009A7374" w:rsidP="009A7374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Servicios Adicionales que se Pueden Cobrar</w:t>
      </w:r>
    </w:p>
    <w:p w14:paraId="09EFE3B3" w14:textId="77777777" w:rsidR="009A7374" w:rsidRPr="009A7374" w:rsidRDefault="009A7374" w:rsidP="009A7374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Además de los servicios básicos del sitio web, se pueden ofrecer servicios adicionales para generar ingresos:</w:t>
      </w:r>
    </w:p>
    <w:p w14:paraId="52FEF184" w14:textId="77777777" w:rsidR="009A7374" w:rsidRPr="009A7374" w:rsidRDefault="009A7374" w:rsidP="009A7374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Desarrollo de aplicaciones móviles: Creación de aplicaciones móviles complementarias al sitio web.</w:t>
      </w:r>
    </w:p>
    <w:p w14:paraId="1984243B" w14:textId="77777777" w:rsidR="009A7374" w:rsidRPr="009A7374" w:rsidRDefault="009A7374" w:rsidP="009A7374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Capacitaciones: Ofrecer capacitaciones y talleres sobre el uso de la plataforma y la conservación de la biodiversidad.</w:t>
      </w:r>
    </w:p>
    <w:p w14:paraId="7D6EA5A6" w14:textId="77777777" w:rsidR="009A7374" w:rsidRPr="009A7374" w:rsidRDefault="009A7374" w:rsidP="009A7374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Consultoría: Brindar servicios de consultoría a organizaciones interesadas en temas relacionados con la biodiversidad.</w:t>
      </w:r>
    </w:p>
    <w:p w14:paraId="18D5D6AE" w14:textId="77777777" w:rsidR="009A7374" w:rsidRPr="009A7374" w:rsidRDefault="009A7374" w:rsidP="009A7374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374">
        <w:rPr>
          <w:rFonts w:ascii="Times New Roman" w:hAnsi="Times New Roman" w:cs="Times New Roman"/>
          <w:sz w:val="24"/>
          <w:szCs w:val="24"/>
        </w:rPr>
        <w:t>Venta de productos: Venta de productos relacionados con la conservación (</w:t>
      </w:r>
      <w:proofErr w:type="spellStart"/>
      <w:r w:rsidRPr="009A7374">
        <w:rPr>
          <w:rFonts w:ascii="Times New Roman" w:hAnsi="Times New Roman" w:cs="Times New Roman"/>
          <w:sz w:val="24"/>
          <w:szCs w:val="24"/>
        </w:rPr>
        <w:t>merchandising</w:t>
      </w:r>
      <w:proofErr w:type="spellEnd"/>
      <w:r w:rsidRPr="009A7374">
        <w:rPr>
          <w:rFonts w:ascii="Times New Roman" w:hAnsi="Times New Roman" w:cs="Times New Roman"/>
          <w:sz w:val="24"/>
          <w:szCs w:val="24"/>
        </w:rPr>
        <w:t>, libros, etc.).</w:t>
      </w:r>
    </w:p>
    <w:p w14:paraId="0F0DEAE0" w14:textId="23F8485A" w:rsid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8185FA" w14:textId="77777777" w:rsidR="006B6191" w:rsidRDefault="006B6191" w:rsidP="006B61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Angie Vanessa Guerrero López, </w:t>
      </w:r>
    </w:p>
    <w:p w14:paraId="657841FC" w14:textId="76AFA608" w:rsidR="006B6191" w:rsidRDefault="006B6191" w:rsidP="006B61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Representante Legal de Red Bio-Cauca</w:t>
      </w:r>
    </w:p>
    <w:p w14:paraId="79C98E1E" w14:textId="4071B6A2" w:rsidR="009D342B" w:rsidRPr="00E35582" w:rsidRDefault="009D342B" w:rsidP="006B619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D342B" w:rsidRPr="00E355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37DD"/>
    <w:multiLevelType w:val="hybridMultilevel"/>
    <w:tmpl w:val="B4862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31AD"/>
    <w:multiLevelType w:val="hybridMultilevel"/>
    <w:tmpl w:val="E052692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A6135"/>
    <w:multiLevelType w:val="hybridMultilevel"/>
    <w:tmpl w:val="E010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90095"/>
    <w:multiLevelType w:val="hybridMultilevel"/>
    <w:tmpl w:val="01EC20D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E0420"/>
    <w:multiLevelType w:val="hybridMultilevel"/>
    <w:tmpl w:val="0D5029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72015"/>
    <w:multiLevelType w:val="hybridMultilevel"/>
    <w:tmpl w:val="020ABC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70E13"/>
    <w:multiLevelType w:val="hybridMultilevel"/>
    <w:tmpl w:val="3D92552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E2039"/>
    <w:multiLevelType w:val="hybridMultilevel"/>
    <w:tmpl w:val="D7B4AC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763A5"/>
    <w:multiLevelType w:val="hybridMultilevel"/>
    <w:tmpl w:val="F47E1D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710276">
    <w:abstractNumId w:val="4"/>
  </w:num>
  <w:num w:numId="2" w16cid:durableId="1054736901">
    <w:abstractNumId w:val="2"/>
  </w:num>
  <w:num w:numId="3" w16cid:durableId="1229147550">
    <w:abstractNumId w:val="7"/>
  </w:num>
  <w:num w:numId="4" w16cid:durableId="1852643256">
    <w:abstractNumId w:val="0"/>
  </w:num>
  <w:num w:numId="5" w16cid:durableId="29576476">
    <w:abstractNumId w:val="5"/>
  </w:num>
  <w:num w:numId="6" w16cid:durableId="1223054116">
    <w:abstractNumId w:val="6"/>
  </w:num>
  <w:num w:numId="7" w16cid:durableId="193154013">
    <w:abstractNumId w:val="3"/>
  </w:num>
  <w:num w:numId="8" w16cid:durableId="709187731">
    <w:abstractNumId w:val="8"/>
  </w:num>
  <w:num w:numId="9" w16cid:durableId="1769883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E5"/>
    <w:rsid w:val="0002588F"/>
    <w:rsid w:val="0024776B"/>
    <w:rsid w:val="004B3880"/>
    <w:rsid w:val="005D68E5"/>
    <w:rsid w:val="00627D7E"/>
    <w:rsid w:val="00692750"/>
    <w:rsid w:val="006B6191"/>
    <w:rsid w:val="009A7374"/>
    <w:rsid w:val="009D342B"/>
    <w:rsid w:val="00A87FBA"/>
    <w:rsid w:val="00B60E56"/>
    <w:rsid w:val="00DB2D95"/>
    <w:rsid w:val="00E3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4EFB"/>
  <w15:chartTrackingRefBased/>
  <w15:docId w15:val="{76B76461-0317-4E40-A59F-3358C54F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2D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B2D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DB2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2D9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87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2024-08-09T16:50:00Z</dcterms:created>
  <dcterms:modified xsi:type="dcterms:W3CDTF">2024-08-09T16:50:00Z</dcterms:modified>
</cp:coreProperties>
</file>