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C1418">
      <w:pPr>
        <w:spacing w:beforeLines="0" w:afterLines="0"/>
        <w:rPr>
          <w:rFonts w:hint="default" w:ascii="Calibri" w:hAnsi="Calibri" w:eastAsia="Calibri"/>
          <w:b/>
          <w:sz w:val="28"/>
          <w:szCs w:val="24"/>
          <w:lang w:val="es"/>
        </w:rPr>
      </w:pPr>
      <w:r>
        <w:rPr>
          <w:rFonts w:hint="default" w:ascii="Calibri" w:hAnsi="Calibri" w:eastAsia="Calibri"/>
          <w:b/>
          <w:sz w:val="28"/>
          <w:szCs w:val="24"/>
          <w:lang w:val="es"/>
        </w:rPr>
        <w:t>3. Oferta de Valor:</w:t>
      </w:r>
    </w:p>
    <w:p w14:paraId="0C444534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</w:p>
    <w:p w14:paraId="5F99E992">
      <w:pPr>
        <w:spacing w:beforeLines="0" w:afterLines="0"/>
      </w:pPr>
      <w:r>
        <w:rPr>
          <w:rFonts w:hint="default" w:ascii="Calibri" w:hAnsi="Calibri" w:eastAsia="Calibri"/>
          <w:sz w:val="22"/>
          <w:szCs w:val="24"/>
          <w:lang w:val="es"/>
        </w:rPr>
        <w:t>"Mapa del tesoro biodiverso del Cauca" es una plataforma móvil que democratiza el acceso a la información sobre la biodiversidad del departamento del Cauca, conectando a las comunidades locales, autoridades ambientales y público en general a través de una interfaz intuitiva y participativa. Nuestra plataforma no solo informa, sino que también empodera a los usuarios para contribuir activamente en la conservación y el monitoreo de la biodiversidad local.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17871"/>
    <w:rsid w:val="2E11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SimSun" w:cs="Times New Roma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2024-08-09T18:36:00Z</dcterms:created>
  <dc:creator>DELL</dc:creator>
  <cp:lastModifiedBy>DELL</cp:lastModifiedBy>
  <dcterms:modified xsi:type="dcterms:W3CDTF">2024-08-09T18:37:08Z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2058-12.2.0.17545</vt:lpwstr>
  </property>
  <property fmtid="{D5CDD505-2E9C-101B-9397-08002B2CF9AE}" pid="3" name="ICV">
    <vt:lpwstr>B0A26BFCC21244AC89A1AD37905D21E2_11</vt:lpwstr>
  </property>
</Properties>
</file>