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D3340">
      <w:pPr>
        <w:spacing w:beforeLines="0" w:afterLines="0"/>
        <w:rPr>
          <w:rFonts w:hint="default" w:ascii="Calibri" w:hAnsi="Calibri" w:eastAsia="Calibri"/>
          <w:b/>
          <w:sz w:val="48"/>
          <w:szCs w:val="24"/>
          <w:lang w:val="es"/>
        </w:rPr>
      </w:pPr>
      <w:r>
        <w:rPr>
          <w:rFonts w:hint="default" w:ascii="Calibri" w:hAnsi="Calibri" w:eastAsia="Calibri"/>
          <w:b/>
          <w:sz w:val="48"/>
          <w:szCs w:val="24"/>
          <w:lang w:val="es"/>
        </w:rPr>
        <w:t>MODELO DE NEGOCIOS</w:t>
      </w:r>
    </w:p>
    <w:p w14:paraId="7C882693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Por: Christian Gonzalez</w:t>
      </w:r>
    </w:p>
    <w:p w14:paraId="6EE79238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</w:p>
    <w:p w14:paraId="1B07E1D6">
      <w:pPr>
        <w:spacing w:beforeLines="0" w:afterLines="0"/>
        <w:rPr>
          <w:rFonts w:hint="default" w:ascii="Calibri" w:hAnsi="Calibri" w:eastAsia="Calibri"/>
          <w:b/>
          <w:sz w:val="28"/>
          <w:szCs w:val="24"/>
          <w:lang w:val="es"/>
        </w:rPr>
      </w:pPr>
      <w:r>
        <w:rPr>
          <w:rFonts w:hint="default" w:ascii="Calibri" w:hAnsi="Calibri" w:eastAsia="Calibri"/>
          <w:b/>
          <w:sz w:val="28"/>
          <w:szCs w:val="24"/>
          <w:lang w:val="es"/>
        </w:rPr>
        <w:t>1. Esbozar formas de generar ingresos con la idea:</w:t>
      </w:r>
    </w:p>
    <w:p w14:paraId="49E51535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</w:p>
    <w:p w14:paraId="27E354D8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a) Publicidad dirigida: Ofrecer espacios publicitarios a instituciones gubernamentales, ONG ambientales y empresas locales comprometidas con la sostenibilidad.</w:t>
      </w:r>
    </w:p>
    <w:p w14:paraId="6D83F76A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</w:p>
    <w:p w14:paraId="26846DB9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b) Servicios de consultoría: Ofrecer análisis de datos y reportes personalizados a investigadores, instituciones educativas y organizaciones ambientales.</w:t>
      </w:r>
    </w:p>
    <w:p w14:paraId="7BBBF86F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</w:p>
    <w:p w14:paraId="47651DD7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c) Modelo freemium: Acceso básico gratuito con opción de suscripción premium para funciones avanzadas (por ejemplo, descarga de datos, informes detallados).</w:t>
      </w:r>
    </w:p>
    <w:p w14:paraId="22D4A005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</w:p>
    <w:p w14:paraId="2E5A463D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d) Patrocinios: Buscar patrocinadores para secciones específicas de la plataforma o para campañas de concientización.</w:t>
      </w:r>
    </w:p>
    <w:p w14:paraId="48B9BF64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</w:p>
    <w:p w14:paraId="126868C9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e) Crowdfunding: Implementar un sistema de donaciones voluntarias para los usuarios que quieran apoyar el proyecto.</w:t>
      </w:r>
    </w:p>
    <w:p w14:paraId="0A7BABB0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C3F5A"/>
    <w:rsid w:val="065C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SimSun" w:cs="Times New Roma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2024-08-09T18:32:00Z</dcterms:created>
  <dc:creator>DELL</dc:creator>
  <cp:lastModifiedBy>DELL</cp:lastModifiedBy>
  <dcterms:modified xsi:type="dcterms:W3CDTF">2024-08-09T18:33:13Z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2058-12.2.0.17545</vt:lpwstr>
  </property>
  <property fmtid="{D5CDD505-2E9C-101B-9397-08002B2CF9AE}" pid="3" name="ICV">
    <vt:lpwstr>7196B01DBCBC490393F56D9D1509743F_11</vt:lpwstr>
  </property>
</Properties>
</file>