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C466" w14:textId="77777777" w:rsidR="00D71439" w:rsidRPr="00D71439" w:rsidRDefault="00D71439" w:rsidP="00D7143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Marketing</w:t>
      </w:r>
    </w:p>
    <w:p w14:paraId="4FD27A7C" w14:textId="77777777" w:rsidR="00D71439" w:rsidRPr="00D71439" w:rsidRDefault="00D71439" w:rsidP="00D7143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>Para captar nuestros primeros clientes y validar el éxito de nuestro proyecto de seguimiento de pacientes, adoptaremos una estrategia de marketing integral y centrada en el cliente, que incluye las siguientes acciones:</w:t>
      </w:r>
    </w:p>
    <w:p w14:paraId="58B1C395" w14:textId="77777777" w:rsidR="00D71439" w:rsidRPr="00D71439" w:rsidRDefault="00D71439" w:rsidP="00D7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Identificación de Clientes Potenciales:</w:t>
      </w:r>
    </w:p>
    <w:p w14:paraId="36A9117B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Segmentación de Mercado: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Identificar a los pacientes que más se beneficiarían del sistema, tales como aquellos con enfermedades crónicas, adultos mayores, y pacientes con historial de baja adherencia al tratamiento.</w:t>
      </w:r>
    </w:p>
    <w:p w14:paraId="0F107A2C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Socios Estratégicos: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Colaborar con médicos, clínicas y farmacias que puedan recomendar nuestro sistema a sus pacientes.</w:t>
      </w:r>
    </w:p>
    <w:p w14:paraId="062B9F56" w14:textId="77777777" w:rsidR="00D71439" w:rsidRPr="00D71439" w:rsidRDefault="00D71439" w:rsidP="00D7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Desarrollo de Propuestas de Valor Personalizadas:</w:t>
      </w:r>
    </w:p>
    <w:p w14:paraId="528C664E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Comunicación Clara: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Explicar de manera clara y convincente cómo el sistema mejora la adherencia al tratamiento y la calidad de vida.</w:t>
      </w:r>
    </w:p>
    <w:p w14:paraId="6F3DA3C9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Testimonios y Casos de Éxito: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Utilizar testimonios y casos de éxito de pacientes y médicos que ya han probado el sistema.</w:t>
      </w:r>
    </w:p>
    <w:p w14:paraId="2AC153FA" w14:textId="77777777" w:rsidR="00D71439" w:rsidRPr="00D71439" w:rsidRDefault="00D71439" w:rsidP="00D7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Estrategias de Promoción:</w:t>
      </w:r>
    </w:p>
    <w:p w14:paraId="55BF5E55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Campañas de Email Marketing: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Enviar correos electrónicos informativos y atractivos a pacientes potenciales y profesionales de la salud.</w:t>
      </w:r>
    </w:p>
    <w:p w14:paraId="2992CBC8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Presencia en Redes Sociales: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Crear perfiles en redes sociales para compartir contenido educativo y promocional sobre los beneficios del sistema.</w:t>
      </w:r>
    </w:p>
    <w:p w14:paraId="7FA07684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Publicidad Local: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Anunciar el sistema en medios locales, como periódicos, radio y televisión, para llegar a la comunidad.</w:t>
      </w:r>
    </w:p>
    <w:p w14:paraId="49EFB55E" w14:textId="77777777" w:rsidR="00D71439" w:rsidRPr="00D71439" w:rsidRDefault="00D71439" w:rsidP="00D7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Participación en Eventos y Conferencias:</w:t>
      </w:r>
    </w:p>
    <w:p w14:paraId="0C0DA41A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proofErr w:type="spellStart"/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Hackathons</w:t>
      </w:r>
      <w:proofErr w:type="spellEnd"/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 xml:space="preserve"> y Ferias de Salud: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Participar en eventos relevantes para demostrar el sistema y conectarse con potenciales clientes y socios.</w:t>
      </w:r>
    </w:p>
    <w:p w14:paraId="025D41D5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Talleres y Seminarios: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Organizar talleres y seminarios para educar a los profesionales de la salud y a los pacientes sobre el sistema.</w:t>
      </w:r>
    </w:p>
    <w:p w14:paraId="4EB32753" w14:textId="77777777" w:rsidR="00D71439" w:rsidRPr="00D71439" w:rsidRDefault="00D71439" w:rsidP="00D7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Pruebas Piloto y Demostraciones:</w:t>
      </w:r>
    </w:p>
    <w:p w14:paraId="49F875AB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Programas Piloto: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Ofrecer pruebas piloto gratuitas o a bajo costo en colaboración con clínicas y hospitales para demostrar la eficacia del sistema.</w:t>
      </w:r>
    </w:p>
    <w:p w14:paraId="5BC6FBC8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Demostraciones en Vivo: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Realizar demostraciones en vivo en centros de salud y eventos comunitarios para mostrar cómo funciona el sistema en la práctica.</w:t>
      </w:r>
    </w:p>
    <w:p w14:paraId="7BB61F9D" w14:textId="77777777" w:rsidR="00D71439" w:rsidRPr="00D71439" w:rsidRDefault="00D71439" w:rsidP="00D7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Servicio al Cliente Excepcional:</w:t>
      </w:r>
    </w:p>
    <w:p w14:paraId="14E7C2D3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Soporte Continuo: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Proveer soporte técnico y atención al cliente para asegurar una experiencia positiva y resolver cualquier duda o problema rápidamente.</w:t>
      </w:r>
    </w:p>
    <w:p w14:paraId="1A29C4A3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Encuestas de Satisfacción: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Realizar encuestas para obtener </w:t>
      </w:r>
      <w:proofErr w:type="spellStart"/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>feedback</w:t>
      </w:r>
      <w:proofErr w:type="spellEnd"/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y mejorar continuamente el sistema basado en las necesidades y sugerencias de los usuarios.</w:t>
      </w:r>
    </w:p>
    <w:p w14:paraId="4F696C98" w14:textId="77777777" w:rsidR="00D71439" w:rsidRPr="00D71439" w:rsidRDefault="00D71439" w:rsidP="00D714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lastRenderedPageBreak/>
        <w:t>Incentivos y Programas de Referencia:</w:t>
      </w:r>
    </w:p>
    <w:p w14:paraId="1A77D2B8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Descuentos y Promociones: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Ofrecer descuentos iniciales para los primeros usuarios del sistema.</w:t>
      </w:r>
    </w:p>
    <w:p w14:paraId="01DBABF9" w14:textId="77777777" w:rsidR="00D71439" w:rsidRPr="00D71439" w:rsidRDefault="00D71439" w:rsidP="00D7143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b/>
          <w:bCs/>
          <w:kern w:val="0"/>
          <w:lang w:eastAsia="es-CO"/>
          <w14:ligatures w14:val="none"/>
        </w:rPr>
        <w:t>Programas de Referencia:</w:t>
      </w: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 xml:space="preserve"> Implementar programas de referencia donde los pacientes y profesionales de la salud puedan recomendar el sistema a otros y recibir beneficios a cambio.</w:t>
      </w:r>
    </w:p>
    <w:p w14:paraId="63611BBD" w14:textId="77777777" w:rsidR="00D71439" w:rsidRPr="00D71439" w:rsidRDefault="00D71439" w:rsidP="00D7143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O"/>
          <w14:ligatures w14:val="none"/>
        </w:rPr>
      </w:pPr>
      <w:r w:rsidRPr="00D71439">
        <w:rPr>
          <w:rFonts w:ascii="Arial" w:eastAsia="Times New Roman" w:hAnsi="Arial" w:cs="Arial"/>
          <w:kern w:val="0"/>
          <w:lang w:eastAsia="es-CO"/>
          <w14:ligatures w14:val="none"/>
        </w:rPr>
        <w:t>Al implementar estas estrategias, esperamos no solo captar a nuestros primeros clientes, sino también establecer una base sólida para el crecimiento futuro, generando ingresos iniciales y obteniendo valiosos comentarios y testimonios que respaldarán nuestro marketing y reputación en el mercado.</w:t>
      </w:r>
    </w:p>
    <w:p w14:paraId="3502E4BC" w14:textId="6F7A1651" w:rsidR="00FF0AD6" w:rsidRPr="00D71439" w:rsidRDefault="00FF0AD6">
      <w:pPr>
        <w:rPr>
          <w:rFonts w:ascii="Arial" w:hAnsi="Arial" w:cs="Arial"/>
        </w:rPr>
      </w:pPr>
    </w:p>
    <w:sectPr w:rsidR="00FF0AD6" w:rsidRPr="00D71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B6BA6"/>
    <w:multiLevelType w:val="multilevel"/>
    <w:tmpl w:val="0D8E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439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D6"/>
    <w:rsid w:val="00A6461B"/>
    <w:rsid w:val="00D71439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BA83"/>
  <w15:chartTrackingRefBased/>
  <w15:docId w15:val="{71DCD338-B4B8-4A3D-A26E-1BE61ED3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0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0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0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0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0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0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0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0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0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0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0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0A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0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0A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0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0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0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0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0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0A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0A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0A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0A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0A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D7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2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SACS</dc:creator>
  <cp:keywords/>
  <dc:description/>
  <cp:lastModifiedBy>SACS</cp:lastModifiedBy>
  <cp:revision>1</cp:revision>
  <dcterms:created xsi:type="dcterms:W3CDTF">2024-06-20T15:55:00Z</dcterms:created>
  <dcterms:modified xsi:type="dcterms:W3CDTF">2024-07-03T16:23:00Z</dcterms:modified>
</cp:coreProperties>
</file>