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2AE3" w14:textId="52D77EB8" w:rsidR="004F6756" w:rsidRDefault="00291AEB" w:rsidP="00291A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Análisis de la Competencia</w:t>
      </w:r>
    </w:p>
    <w:p w14:paraId="71988C08" w14:textId="77777777" w:rsidR="00291AEB" w:rsidRPr="00291AEB" w:rsidRDefault="00291AEB" w:rsidP="00291A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D6289F2" w14:textId="66EB160E" w:rsidR="00291AEB" w:rsidRPr="00291AEB" w:rsidRDefault="00291AEB" w:rsidP="00291A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MyFitnessPal</w:t>
      </w:r>
      <w:proofErr w:type="spellEnd"/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78530BF6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Descripción: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Permite el seguimiento de la ingesta de alimentos y el ejercicio. Su base de datos de alimentos es una de las más completas.</w:t>
      </w:r>
    </w:p>
    <w:p w14:paraId="24FED0BC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Integración con muchas otras aplicaciones y dispositivos de fitness.</w:t>
      </w:r>
    </w:p>
    <w:p w14:paraId="5E9A7338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Desventajas: 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>La versión gratuita tiene anuncios y algunas funciones limitadas.</w:t>
      </w:r>
    </w:p>
    <w:p w14:paraId="66430AA7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Plataforma: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iOS, Android.</w:t>
      </w:r>
    </w:p>
    <w:p w14:paraId="34FC844E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Precio: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Gratis con opciones premium.</w:t>
      </w:r>
    </w:p>
    <w:p w14:paraId="566C83CB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Fuente: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TechRadar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Livestrong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A30976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7E1EFA5F" w14:textId="0577FB29" w:rsidR="00291AEB" w:rsidRPr="00291AEB" w:rsidRDefault="00291AEB" w:rsidP="00291A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Noom</w:t>
      </w:r>
      <w:proofErr w:type="spellEnd"/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B5159AF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Descripción: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Combina el seguimiento de la dieta con el apoyo de entrenadores de salud para implementar hábitos saludables.</w:t>
      </w:r>
    </w:p>
    <w:p w14:paraId="5AEA851C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Planes personalizados y acceso a una comunidad de apoyo.</w:t>
      </w:r>
    </w:p>
    <w:p w14:paraId="72016AA5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Precio alto y puede no ser adecuado para personas con historial de trastornos alimentarios.</w:t>
      </w:r>
    </w:p>
    <w:p w14:paraId="3B65363A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Plataforma: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iOS, Android.</w:t>
      </w:r>
    </w:p>
    <w:p w14:paraId="34DE1355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Precio: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Planes desde $42.25 por cuatro meses.</w:t>
      </w:r>
    </w:p>
    <w:p w14:paraId="46986990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Fuente: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Livestrong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3025065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4203FBFF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4CB17094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73020ECB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3BDEF369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5CAAD5C1" w14:textId="2DE72E8B" w:rsidR="00291AEB" w:rsidRPr="00291AEB" w:rsidRDefault="00291AEB" w:rsidP="00291A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Fitbit Premium:</w:t>
      </w:r>
    </w:p>
    <w:p w14:paraId="20D729A7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Descripción: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Ofrece seguimiento avanzado del sueño, entrenamientos y ejercicios de mindfulness, y requiere un dispositivo Fitbit para obtener el máximo beneficio.</w:t>
      </w:r>
    </w:p>
    <w:p w14:paraId="7965ABA7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Puntuación de preparación diaria y gran cantidad de funciones adicionales.</w:t>
      </w:r>
    </w:p>
    <w:p w14:paraId="4C772A84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Necesita un rastreador Fitbit para aprovechar al máximo las métricas.</w:t>
      </w:r>
    </w:p>
    <w:p w14:paraId="12A6E5BE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Plataforma: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iOS, Android.</w:t>
      </w:r>
    </w:p>
    <w:p w14:paraId="27C8710F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Precio: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$9.99 por mes.</w:t>
      </w:r>
    </w:p>
    <w:p w14:paraId="4FA6076B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Fuente:</w:t>
      </w:r>
      <w:r w:rsidRPr="00291AEB">
        <w:rPr>
          <w:rFonts w:ascii="Times New Roman" w:hAnsi="Times New Roman" w:cs="Times New Roman"/>
          <w:sz w:val="24"/>
          <w:szCs w:val="24"/>
          <w:lang w:val="en-US"/>
        </w:rPr>
        <w:t xml:space="preserve"> TechRadar.</w:t>
      </w:r>
    </w:p>
    <w:p w14:paraId="17C26847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370D406" w14:textId="30FE7E21" w:rsidR="00291AEB" w:rsidRPr="00291AEB" w:rsidRDefault="00291AEB" w:rsidP="00291A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1AEB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Apple Fitness Plus:</w:t>
      </w:r>
    </w:p>
    <w:p w14:paraId="6A82B781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Descripción: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Ofrece una amplia variedad de tipos de entrenamiento, incluyendo meditación, HIIT, yoga, y más, con contenido guiado de alta calidad.</w:t>
      </w:r>
    </w:p>
    <w:p w14:paraId="33C6BB16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Interfaz elegante y una gran cantidad de tipos de entrenamiento.</w:t>
      </w:r>
    </w:p>
    <w:p w14:paraId="6A04120E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Solo disponible para usuarios de Apple y requiere un Apple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Watch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para obtener todos los beneficios.</w:t>
      </w:r>
    </w:p>
    <w:p w14:paraId="3935A5D6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Plataforma: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iOS.</w:t>
      </w:r>
    </w:p>
    <w:p w14:paraId="5A27DB28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Precio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>: $9.99 por mes.</w:t>
      </w:r>
    </w:p>
    <w:p w14:paraId="460F7442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Fuente: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TechRadar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5FCF4A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77C0A301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3A3642B0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4ADE1A5B" w14:textId="77777777" w:rsid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087A6E5D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496DFEA8" w14:textId="2E397F8C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Peloton</w:t>
      </w:r>
      <w:proofErr w:type="spellEnd"/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1BCF5B55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Descripción: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Ofrece clases guiadas en vivo y bajo demanda en una variedad de tipos de entrenamiento como fuerza, yoga, HIIT, entre otros.</w:t>
      </w:r>
    </w:p>
    <w:p w14:paraId="7CEF9FB8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Gran cantidad de contenido nuevo cada mes y comunidad comprometida.</w:t>
      </w:r>
    </w:p>
    <w:p w14:paraId="0FCF5FDD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Desventajas: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Precio premium y muchas clases están diseñadas para equipos caros.</w:t>
      </w:r>
    </w:p>
    <w:p w14:paraId="219D6B3E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Plataforma: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iOS, Android, dispositivos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Peloton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F27E7B7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Precio: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$24 por mes.</w:t>
      </w:r>
    </w:p>
    <w:p w14:paraId="28F1282E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Fuente:</w:t>
      </w:r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TechRadar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6D2AC8F" w14:textId="77777777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</w:p>
    <w:p w14:paraId="7252134C" w14:textId="02BFEE5F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b/>
          <w:bCs/>
          <w:sz w:val="24"/>
          <w:szCs w:val="24"/>
          <w:lang w:val="es-ES"/>
        </w:rPr>
        <w:t>Conclusión</w:t>
      </w:r>
    </w:p>
    <w:p w14:paraId="660DAF08" w14:textId="469F383D" w:rsidR="00291AEB" w:rsidRPr="00291AEB" w:rsidRDefault="00291AEB" w:rsidP="00291A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 w:rsidRPr="00291AEB">
        <w:rPr>
          <w:rFonts w:ascii="Times New Roman" w:hAnsi="Times New Roman" w:cs="Times New Roman"/>
          <w:sz w:val="24"/>
          <w:szCs w:val="24"/>
          <w:lang w:val="es-ES"/>
        </w:rPr>
        <w:t>Estas aplicaciones se destacan por sus características únicas y sus enfoques variados en la salud y el fitness, lo que las convierte en fuertes competidoras en el mercado de aplicaciones de seguimiento de salud​ (Livestrong.com)​​ (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TechRadar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>)​​ (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BarBend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)​​ (Business </w:t>
      </w:r>
      <w:proofErr w:type="spellStart"/>
      <w:r w:rsidRPr="00291AEB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291AEB">
        <w:rPr>
          <w:rFonts w:ascii="Times New Roman" w:hAnsi="Times New Roman" w:cs="Times New Roman"/>
          <w:sz w:val="24"/>
          <w:szCs w:val="24"/>
          <w:lang w:val="es-ES"/>
        </w:rPr>
        <w:t xml:space="preserve"> Apps)​.</w:t>
      </w:r>
    </w:p>
    <w:sectPr w:rsidR="00291AEB" w:rsidRPr="00291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EB"/>
    <w:rsid w:val="00291AEB"/>
    <w:rsid w:val="004F6756"/>
    <w:rsid w:val="0050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59CF"/>
  <w15:chartTrackingRefBased/>
  <w15:docId w15:val="{D3F6B9C1-6098-4831-9427-3E81AE1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A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A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A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A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A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A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A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1A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A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A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ALBERTO BARRERO FONTECHA</dc:creator>
  <cp:keywords/>
  <dc:description/>
  <cp:lastModifiedBy>JAIRO ALBERTO BARRERO FONTECHA</cp:lastModifiedBy>
  <cp:revision>1</cp:revision>
  <dcterms:created xsi:type="dcterms:W3CDTF">2024-07-03T19:38:00Z</dcterms:created>
  <dcterms:modified xsi:type="dcterms:W3CDTF">2024-07-03T19:43:00Z</dcterms:modified>
</cp:coreProperties>
</file>