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8DBC" w14:textId="692A1532" w:rsidR="006005D3" w:rsidRDefault="006005D3" w:rsidP="000C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Cauca Prosperidad con Justicia Social</w:t>
      </w:r>
    </w:p>
    <w:p w14:paraId="081CC99F" w14:textId="672F1B34" w:rsidR="000C3B89" w:rsidRPr="000C3B89" w:rsidRDefault="000C3B89" w:rsidP="000C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>La justicia social en las comunidades del departamento del Cauca, Colombia, es un tema complejo que requiere un enfoque integral y sostenido. Aquí hay algunas tareas y pasos que pueden ser parte de un proyecto para abordar este tema:</w:t>
      </w:r>
    </w:p>
    <w:p w14:paraId="536F8126" w14:textId="77777777" w:rsidR="000C3B89" w:rsidRPr="000C3B89" w:rsidRDefault="000C3B89" w:rsidP="000C3B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Tareas y Pasos a Seguir:</w:t>
      </w:r>
    </w:p>
    <w:p w14:paraId="77BA64F8" w14:textId="77777777" w:rsidR="000C3B89" w:rsidRPr="000C3B89" w:rsidRDefault="000C3B89" w:rsidP="000C3B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Diagnóstico y Evaluación Inicial:</w:t>
      </w:r>
    </w:p>
    <w:p w14:paraId="44C079F3" w14:textId="77777777" w:rsidR="000C3B89" w:rsidRPr="000C3B89" w:rsidRDefault="000C3B89" w:rsidP="000C3B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Investigación Participativa: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Realizar estudios y encuestas participativas para entender las necesidades, problemas y aspiraciones de las comunidades locales.</w:t>
      </w:r>
    </w:p>
    <w:p w14:paraId="271342DC" w14:textId="77777777" w:rsidR="000C3B89" w:rsidRPr="000C3B89" w:rsidRDefault="000C3B89" w:rsidP="000C3B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Mapeo de Actores: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Identificar los actores clave, incluidos líderes comunitarios, organizaciones no gubernamentales (ONG), agencias gubernamentales y el sector privado.</w:t>
      </w:r>
    </w:p>
    <w:p w14:paraId="28F8B4C2" w14:textId="77777777" w:rsidR="000C3B89" w:rsidRPr="000C3B89" w:rsidRDefault="000C3B89" w:rsidP="000C3B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Educación y Sensibilización:</w:t>
      </w:r>
    </w:p>
    <w:p w14:paraId="683B5136" w14:textId="77777777" w:rsidR="000C3B89" w:rsidRPr="000C3B89" w:rsidRDefault="000C3B89" w:rsidP="000C3B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Programas de Capacitación: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Implementar programas educativos que promuevan la equidad de género, los derechos humanos y la resolución pacífica de conflictos.</w:t>
      </w:r>
    </w:p>
    <w:p w14:paraId="46A7838C" w14:textId="77777777" w:rsidR="000C3B89" w:rsidRPr="000C3B89" w:rsidRDefault="000C3B89" w:rsidP="000C3B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Campañas de Sensibilización: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Realizar campañas para concienciar sobre la importancia de la justicia social y los derechos de todas las personas.</w:t>
      </w:r>
    </w:p>
    <w:p w14:paraId="236E6029" w14:textId="77777777" w:rsidR="000C3B89" w:rsidRPr="000C3B89" w:rsidRDefault="000C3B89" w:rsidP="000C3B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Fortalecimiento Institucional y de Liderazgo:</w:t>
      </w:r>
    </w:p>
    <w:p w14:paraId="5C6BD79D" w14:textId="77777777" w:rsidR="000C3B89" w:rsidRPr="000C3B89" w:rsidRDefault="000C3B89" w:rsidP="000C3B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Formación de Líderes Locales: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Capacitar a líderes comunitarios en temas de justicia social, gobernanza y desarrollo sostenible.</w:t>
      </w:r>
    </w:p>
    <w:p w14:paraId="303B9042" w14:textId="77777777" w:rsidR="000C3B89" w:rsidRPr="000C3B89" w:rsidRDefault="000C3B89" w:rsidP="000C3B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Fortalecimiento de Instituciones Locales: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Apoyar la creación y el fortalecimiento de instituciones locales que promuevan la justicia social.</w:t>
      </w:r>
    </w:p>
    <w:p w14:paraId="7819EEDE" w14:textId="77777777" w:rsidR="000C3B89" w:rsidRPr="000C3B89" w:rsidRDefault="000C3B89" w:rsidP="000C3B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Desarrollo Económico Inclusivo:</w:t>
      </w:r>
    </w:p>
    <w:p w14:paraId="15EDB203" w14:textId="77777777" w:rsidR="000C3B89" w:rsidRPr="000C3B89" w:rsidRDefault="000C3B89" w:rsidP="000C3B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Proyectos de Emprendimiento: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Fomentar proyectos de emprendimiento local que generen empleo y reduzcan la pobreza.</w:t>
      </w:r>
    </w:p>
    <w:p w14:paraId="5AD2DE34" w14:textId="77777777" w:rsidR="000C3B89" w:rsidRPr="000C3B89" w:rsidRDefault="000C3B89" w:rsidP="000C3B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Acceso a Recursos Financieros: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Facilitar el acceso a microcréditos y otros recursos financieros para las comunidades vulnerables.</w:t>
      </w:r>
    </w:p>
    <w:p w14:paraId="66A344CF" w14:textId="77777777" w:rsidR="000C3B89" w:rsidRPr="000C3B89" w:rsidRDefault="000C3B89" w:rsidP="000C3B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Acceso a Servicios Básicos:</w:t>
      </w:r>
    </w:p>
    <w:p w14:paraId="2093A3D3" w14:textId="77777777" w:rsidR="000C3B89" w:rsidRPr="000C3B89" w:rsidRDefault="000C3B89" w:rsidP="000C3B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Salud y Educación: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Mejorar el acceso a servicios de salud y educación de calidad para todas las comunidades.</w:t>
      </w:r>
    </w:p>
    <w:p w14:paraId="5B009B56" w14:textId="77777777" w:rsidR="000C3B89" w:rsidRPr="000C3B89" w:rsidRDefault="000C3B89" w:rsidP="000C3B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Infraestructura Básica: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Invertir en infraestructura básica como agua potable, saneamiento, y energía.</w:t>
      </w:r>
    </w:p>
    <w:p w14:paraId="4154093C" w14:textId="77777777" w:rsidR="000C3B89" w:rsidRPr="000C3B89" w:rsidRDefault="000C3B89" w:rsidP="000C3B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Seguridad y Protección:</w:t>
      </w:r>
    </w:p>
    <w:p w14:paraId="4FF31837" w14:textId="77777777" w:rsidR="000C3B89" w:rsidRPr="000C3B89" w:rsidRDefault="000C3B89" w:rsidP="000C3B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Prevención de Violencia: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Implementar programas de prevención de la violencia y protección para las comunidades afectadas por conflictos.</w:t>
      </w:r>
    </w:p>
    <w:p w14:paraId="3BF4D284" w14:textId="77777777" w:rsidR="000C3B89" w:rsidRPr="000C3B89" w:rsidRDefault="000C3B89" w:rsidP="000C3B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Justicia y Reconciliación: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Promover iniciativas de justicia transicional y reconciliación para sanar las heridas del pasado.</w:t>
      </w:r>
    </w:p>
    <w:p w14:paraId="3A3CF84E" w14:textId="77777777" w:rsidR="000C3B89" w:rsidRPr="000C3B89" w:rsidRDefault="000C3B89" w:rsidP="000C3B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Sostenibilidad Ambiental:</w:t>
      </w:r>
    </w:p>
    <w:p w14:paraId="500EA6D2" w14:textId="77777777" w:rsidR="000C3B89" w:rsidRPr="000C3B89" w:rsidRDefault="000C3B89" w:rsidP="000C3B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Gestión de Recursos Naturales: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Fomentar prácticas de gestión sostenible de los recursos naturales para asegurar el bienestar a largo plazo de las comunidades.</w:t>
      </w:r>
    </w:p>
    <w:p w14:paraId="5D22A200" w14:textId="77777777" w:rsidR="000C3B89" w:rsidRPr="000C3B89" w:rsidRDefault="000C3B89" w:rsidP="000C3B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Adaptación al Cambio Climático: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Implementar medidas de adaptación al cambio climático que protejan a las comunidades vulnerables.</w:t>
      </w:r>
    </w:p>
    <w:p w14:paraId="14ADC06E" w14:textId="77777777" w:rsidR="000C3B89" w:rsidRPr="000C3B89" w:rsidRDefault="000C3B89" w:rsidP="000C3B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Desarrollo de un Proyecto:</w:t>
      </w:r>
    </w:p>
    <w:p w14:paraId="68BBFB0C" w14:textId="77777777" w:rsidR="000C3B89" w:rsidRPr="000C3B89" w:rsidRDefault="000C3B89" w:rsidP="000C3B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Fase 1: Planificación y Diseño</w:t>
      </w:r>
    </w:p>
    <w:p w14:paraId="0E9AF951" w14:textId="77777777" w:rsidR="000C3B89" w:rsidRPr="000C3B89" w:rsidRDefault="000C3B89" w:rsidP="000C3B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Definición de Objetivos y Metas: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Establecer objetivos claros y metas medibles para el proyecto.</w:t>
      </w:r>
    </w:p>
    <w:p w14:paraId="6A5B58DD" w14:textId="77777777" w:rsidR="000C3B89" w:rsidRPr="000C3B89" w:rsidRDefault="000C3B89" w:rsidP="000C3B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Consultas Comunitarias: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Realizar consultas con las comunidades locales para asegurar que sus voces sean escuchadas y sus necesidades sean incluidas en el diseño del proyecto.</w:t>
      </w:r>
    </w:p>
    <w:p w14:paraId="4D6CF837" w14:textId="77777777" w:rsidR="000C3B89" w:rsidRPr="000C3B89" w:rsidRDefault="000C3B89" w:rsidP="000C3B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Búsqueda de Financiación: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Identificar y asegurar financiamiento a través de donantes, ONG, y entidades gubernamentales.</w:t>
      </w:r>
    </w:p>
    <w:p w14:paraId="687B3F54" w14:textId="77777777" w:rsidR="000C3B89" w:rsidRPr="000C3B89" w:rsidRDefault="000C3B89" w:rsidP="000C3B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Fase 2: Implementación</w:t>
      </w:r>
    </w:p>
    <w:p w14:paraId="5B396230" w14:textId="77777777" w:rsidR="000C3B89" w:rsidRPr="000C3B89" w:rsidRDefault="000C3B89" w:rsidP="000C3B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Puesta en Marcha de Programas: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Implementar los programas y proyectos definidos en la fase de planificación.</w:t>
      </w:r>
    </w:p>
    <w:p w14:paraId="4378C220" w14:textId="77777777" w:rsidR="000C3B89" w:rsidRPr="000C3B89" w:rsidRDefault="000C3B89" w:rsidP="000C3B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Monitoreo y Evaluación: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Establecer sistemas de monitoreo y evaluación para medir el impacto del proyecto y realizar ajustes necesarios.</w:t>
      </w:r>
    </w:p>
    <w:p w14:paraId="0ABC14AE" w14:textId="77777777" w:rsidR="000C3B89" w:rsidRPr="000C3B89" w:rsidRDefault="000C3B89" w:rsidP="000C3B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Fase 3: Sostenibilidad y Expansión</w:t>
      </w:r>
    </w:p>
    <w:p w14:paraId="6C71FC86" w14:textId="77777777" w:rsidR="000C3B89" w:rsidRPr="000C3B89" w:rsidRDefault="000C3B89" w:rsidP="000C3B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Capacitación Continua: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Asegurar la capacitación continua de líderes y miembros de la comunidad.</w:t>
      </w:r>
    </w:p>
    <w:p w14:paraId="6BF18C0D" w14:textId="77777777" w:rsidR="000C3B89" w:rsidRPr="000C3B89" w:rsidRDefault="000C3B89" w:rsidP="000C3B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Escalabilidad: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Evaluar la posibilidad de expandir las iniciativas exitosas a otras áreas del Cauca.</w:t>
      </w:r>
    </w:p>
    <w:p w14:paraId="2C96B3CD" w14:textId="77777777" w:rsidR="000C3B89" w:rsidRPr="000C3B89" w:rsidRDefault="000C3B89" w:rsidP="000C3B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Ejemplo de Proyecto</w:t>
      </w:r>
    </w:p>
    <w:p w14:paraId="2C7C9AA9" w14:textId="77777777" w:rsidR="000C3B89" w:rsidRPr="000C3B89" w:rsidRDefault="000C3B89" w:rsidP="000C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Proyecto: "Fortalecimiento de la Justicia Social en el Cauca"</w:t>
      </w:r>
    </w:p>
    <w:p w14:paraId="43462168" w14:textId="77777777" w:rsidR="000C3B89" w:rsidRPr="000C3B89" w:rsidRDefault="000C3B89" w:rsidP="000C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Objetivo General: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Promover la justicia social y mejorar la calidad de vida de las comunidades vulnerables en el departamento del Cauca.</w:t>
      </w:r>
    </w:p>
    <w:p w14:paraId="747C6EB7" w14:textId="77777777" w:rsidR="000C3B89" w:rsidRPr="000C3B89" w:rsidRDefault="000C3B89" w:rsidP="000C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Componentes del Proyecto:</w:t>
      </w:r>
    </w:p>
    <w:p w14:paraId="64B05DCF" w14:textId="77777777" w:rsidR="000C3B89" w:rsidRPr="000C3B89" w:rsidRDefault="000C3B89" w:rsidP="000C3B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Educación y Capacitación: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Programas de educación en derechos humanos y justicia social.</w:t>
      </w:r>
    </w:p>
    <w:p w14:paraId="5D0BCDCD" w14:textId="77777777" w:rsidR="000C3B89" w:rsidRPr="000C3B89" w:rsidRDefault="000C3B89" w:rsidP="000C3B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Desarrollo Económico: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Proyectos de emprendimiento y acceso a microcréditos.</w:t>
      </w:r>
    </w:p>
    <w:p w14:paraId="28E31820" w14:textId="77777777" w:rsidR="000C3B89" w:rsidRPr="000C3B89" w:rsidRDefault="000C3B89" w:rsidP="000C3B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Salud y Bienestar: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Mejoramiento de la infraestructura de salud y programas de salud preventiva.</w:t>
      </w:r>
    </w:p>
    <w:p w14:paraId="2B21579F" w14:textId="77777777" w:rsidR="000C3B89" w:rsidRPr="000C3B89" w:rsidRDefault="000C3B89" w:rsidP="000C3B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Seguridad y Protección: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Iniciativas de prevención de la violencia y protección comunitaria.</w:t>
      </w:r>
    </w:p>
    <w:p w14:paraId="392B39FE" w14:textId="77777777" w:rsidR="000C3B89" w:rsidRPr="000C3B89" w:rsidRDefault="000C3B89" w:rsidP="000C3B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Sostenibilidad Ambiental:</w:t>
      </w: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Programas de gestión sostenible de recursos naturales y adaptación al cambio climático.</w:t>
      </w:r>
    </w:p>
    <w:p w14:paraId="4A5C86D6" w14:textId="77777777" w:rsidR="000C3B89" w:rsidRPr="000C3B89" w:rsidRDefault="000C3B89" w:rsidP="000C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Resultados Esperados:</w:t>
      </w:r>
    </w:p>
    <w:p w14:paraId="5AAD971B" w14:textId="77777777" w:rsidR="000C3B89" w:rsidRPr="000C3B89" w:rsidRDefault="000C3B89" w:rsidP="000C3B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>Comunidades más empoderadas y conscientes de sus derechos.</w:t>
      </w:r>
    </w:p>
    <w:p w14:paraId="508ADF11" w14:textId="77777777" w:rsidR="000C3B89" w:rsidRPr="000C3B89" w:rsidRDefault="000C3B89" w:rsidP="000C3B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>Aumento en el nivel de ingresos y reducción de la pobreza.</w:t>
      </w:r>
    </w:p>
    <w:p w14:paraId="7A9C7D78" w14:textId="77777777" w:rsidR="000C3B89" w:rsidRPr="000C3B89" w:rsidRDefault="000C3B89" w:rsidP="000C3B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>Mejora en los indicadores de salud y educación.</w:t>
      </w:r>
    </w:p>
    <w:p w14:paraId="60864CD1" w14:textId="77777777" w:rsidR="000C3B89" w:rsidRPr="000C3B89" w:rsidRDefault="000C3B89" w:rsidP="000C3B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>Reducción de la violencia y aumento en la seguridad.</w:t>
      </w:r>
    </w:p>
    <w:p w14:paraId="1B3DE13E" w14:textId="77777777" w:rsidR="000C3B89" w:rsidRPr="000C3B89" w:rsidRDefault="000C3B89" w:rsidP="000C3B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>Uso sostenible de los recursos naturales y mayor resiliencia al cambio climático.</w:t>
      </w:r>
    </w:p>
    <w:p w14:paraId="2FF6CFE8" w14:textId="77777777" w:rsidR="000C3B89" w:rsidRPr="000C3B89" w:rsidRDefault="000C3B89" w:rsidP="000C3B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C3B89">
        <w:rPr>
          <w:rFonts w:ascii="Times New Roman" w:eastAsia="Times New Roman" w:hAnsi="Times New Roman" w:cs="Times New Roman"/>
          <w:sz w:val="24"/>
          <w:szCs w:val="24"/>
          <w:lang w:eastAsia="es-CO"/>
        </w:rPr>
        <w:t>La implementación de un proyecto de esta magnitud requiere colaboración y compromiso de todas las partes interesadas, incluida la participación activa de las comunidades locales, la coordinación con autoridades gubernamentales y el apoyo de organizaciones no gubernamentales y entidades financiadoras.</w:t>
      </w:r>
    </w:p>
    <w:p w14:paraId="2A0C5545" w14:textId="77777777" w:rsidR="00EC63AE" w:rsidRDefault="00EC63AE"/>
    <w:sectPr w:rsidR="00EC63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84B"/>
    <w:multiLevelType w:val="multilevel"/>
    <w:tmpl w:val="9972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D29C8"/>
    <w:multiLevelType w:val="multilevel"/>
    <w:tmpl w:val="11B6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074F3"/>
    <w:multiLevelType w:val="multilevel"/>
    <w:tmpl w:val="DB2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10171"/>
    <w:multiLevelType w:val="multilevel"/>
    <w:tmpl w:val="FBDC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D081B"/>
    <w:multiLevelType w:val="multilevel"/>
    <w:tmpl w:val="42C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7E44A9"/>
    <w:multiLevelType w:val="multilevel"/>
    <w:tmpl w:val="96FC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89"/>
    <w:rsid w:val="000C3B89"/>
    <w:rsid w:val="00135470"/>
    <w:rsid w:val="006005D3"/>
    <w:rsid w:val="00E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E526"/>
  <w15:chartTrackingRefBased/>
  <w15:docId w15:val="{AEDAD3D6-A828-421B-9939-9D04310D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C3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0C3B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C3B89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0C3B89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0C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C3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723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Octaviusb</dc:creator>
  <cp:keywords/>
  <dc:description/>
  <cp:lastModifiedBy>Octaviusb</cp:lastModifiedBy>
  <cp:revision>4</cp:revision>
  <dcterms:created xsi:type="dcterms:W3CDTF">2024-06-26T21:44:00Z</dcterms:created>
  <dcterms:modified xsi:type="dcterms:W3CDTF">2024-07-01T19:54:00Z</dcterms:modified>
</cp:coreProperties>
</file>